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9" w:rsidRPr="000C6B79" w:rsidRDefault="00A12839" w:rsidP="00A12839">
      <w:pPr>
        <w:pStyle w:val="3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ДОГОВОР ПОСТАВКИ ТОВАРА № ___________</w:t>
      </w:r>
    </w:p>
    <w:p w:rsidR="00A12839" w:rsidRPr="000C6B79" w:rsidRDefault="00A12839" w:rsidP="00A12839">
      <w:pPr>
        <w:rPr>
          <w:color w:val="auto"/>
          <w:sz w:val="21"/>
          <w:szCs w:val="21"/>
        </w:rPr>
      </w:pPr>
    </w:p>
    <w:p w:rsidR="00A12839" w:rsidRPr="000C6B79" w:rsidRDefault="00A12839" w:rsidP="00A12839">
      <w:p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г. Кемерово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   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 xml:space="preserve">          «___» </w:t>
      </w:r>
      <w:r w:rsidRPr="000C6B79">
        <w:rPr>
          <w:color w:val="auto"/>
          <w:sz w:val="21"/>
          <w:szCs w:val="21"/>
        </w:rPr>
        <w:t>__________________ 20</w:t>
      </w:r>
      <w:r>
        <w:rPr>
          <w:color w:val="auto"/>
          <w:sz w:val="21"/>
          <w:szCs w:val="21"/>
        </w:rPr>
        <w:t>19</w:t>
      </w:r>
      <w:r w:rsidRPr="000C6B79">
        <w:rPr>
          <w:color w:val="auto"/>
          <w:sz w:val="21"/>
          <w:szCs w:val="21"/>
        </w:rPr>
        <w:t>г.</w:t>
      </w:r>
    </w:p>
    <w:p w:rsidR="00A12839" w:rsidRPr="000C6B79" w:rsidRDefault="00A12839" w:rsidP="00A12839">
      <w:pPr>
        <w:rPr>
          <w:color w:val="auto"/>
          <w:sz w:val="21"/>
          <w:szCs w:val="21"/>
        </w:rPr>
      </w:pPr>
    </w:p>
    <w:p w:rsidR="00A12839" w:rsidRPr="00A12839" w:rsidRDefault="00A12839" w:rsidP="00A12839">
      <w:pPr>
        <w:jc w:val="both"/>
        <w:rPr>
          <w:color w:val="auto"/>
          <w:sz w:val="21"/>
          <w:szCs w:val="21"/>
        </w:rPr>
      </w:pPr>
      <w:r w:rsidRPr="000C6B79">
        <w:rPr>
          <w:b/>
          <w:color w:val="auto"/>
          <w:sz w:val="21"/>
          <w:szCs w:val="21"/>
        </w:rPr>
        <w:t xml:space="preserve">     </w:t>
      </w:r>
      <w:r>
        <w:rPr>
          <w:b/>
          <w:color w:val="auto"/>
          <w:sz w:val="21"/>
          <w:szCs w:val="21"/>
        </w:rPr>
        <w:tab/>
      </w:r>
      <w:r w:rsidRPr="00A12839">
        <w:rPr>
          <w:b/>
          <w:color w:val="auto"/>
          <w:sz w:val="21"/>
          <w:szCs w:val="21"/>
        </w:rPr>
        <w:t xml:space="preserve"> </w:t>
      </w:r>
      <w:r w:rsidRPr="00A12839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Pr="00A12839">
        <w:rPr>
          <w:b/>
          <w:sz w:val="21"/>
          <w:szCs w:val="21"/>
        </w:rPr>
        <w:t>АрмаСервис</w:t>
      </w:r>
      <w:proofErr w:type="spellEnd"/>
      <w:r w:rsidRPr="00A12839">
        <w:rPr>
          <w:b/>
          <w:sz w:val="21"/>
          <w:szCs w:val="21"/>
        </w:rPr>
        <w:t>»</w:t>
      </w:r>
      <w:r w:rsidRPr="00A12839">
        <w:rPr>
          <w:sz w:val="21"/>
          <w:szCs w:val="21"/>
        </w:rPr>
        <w:t>, и</w:t>
      </w:r>
      <w:r w:rsidR="00ED217F">
        <w:rPr>
          <w:sz w:val="21"/>
          <w:szCs w:val="21"/>
        </w:rPr>
        <w:t>менуемое в дальнейшем «Поставщик</w:t>
      </w:r>
      <w:bookmarkStart w:id="0" w:name="_GoBack"/>
      <w:bookmarkEnd w:id="0"/>
      <w:r w:rsidRPr="00A12839">
        <w:rPr>
          <w:sz w:val="21"/>
          <w:szCs w:val="21"/>
        </w:rPr>
        <w:t xml:space="preserve">», в лице </w:t>
      </w:r>
      <w:r w:rsidRPr="00A12839">
        <w:rPr>
          <w:b/>
          <w:sz w:val="21"/>
          <w:szCs w:val="21"/>
        </w:rPr>
        <w:t>Генерального Директора Денисова Станислава Олеговича</w:t>
      </w:r>
      <w:r w:rsidRPr="00A12839">
        <w:rPr>
          <w:sz w:val="21"/>
          <w:szCs w:val="21"/>
        </w:rPr>
        <w:t xml:space="preserve">, действующего на основании </w:t>
      </w:r>
      <w:r w:rsidRPr="00A12839">
        <w:rPr>
          <w:b/>
          <w:sz w:val="21"/>
          <w:szCs w:val="21"/>
        </w:rPr>
        <w:t>Устава</w:t>
      </w:r>
      <w:r w:rsidRPr="00A12839">
        <w:rPr>
          <w:sz w:val="21"/>
          <w:szCs w:val="21"/>
        </w:rPr>
        <w:t>, с одной стороны</w:t>
      </w:r>
      <w:r w:rsidRPr="00A12839">
        <w:rPr>
          <w:color w:val="auto"/>
          <w:sz w:val="21"/>
          <w:szCs w:val="21"/>
        </w:rPr>
        <w:t>, и</w:t>
      </w:r>
    </w:p>
    <w:p w:rsidR="00A12839" w:rsidRPr="00A12839" w:rsidRDefault="00A12839" w:rsidP="00A12839">
      <w:pPr>
        <w:jc w:val="both"/>
        <w:rPr>
          <w:color w:val="auto"/>
          <w:sz w:val="21"/>
          <w:szCs w:val="21"/>
        </w:rPr>
      </w:pPr>
      <w:r w:rsidRPr="00A12839">
        <w:rPr>
          <w:color w:val="auto"/>
          <w:sz w:val="21"/>
          <w:szCs w:val="21"/>
        </w:rPr>
        <w:t xml:space="preserve"> </w:t>
      </w:r>
      <w:r w:rsidRPr="00A12839">
        <w:rPr>
          <w:b/>
          <w:color w:val="auto"/>
          <w:sz w:val="21"/>
          <w:szCs w:val="21"/>
        </w:rPr>
        <w:tab/>
        <w:t>________________________________________</w:t>
      </w:r>
      <w:r w:rsidRPr="00A12839">
        <w:rPr>
          <w:color w:val="auto"/>
          <w:sz w:val="21"/>
          <w:szCs w:val="21"/>
        </w:rPr>
        <w:t xml:space="preserve">, именуемое в дальнейшем «Покупатель»,  в лице </w:t>
      </w:r>
      <w:r w:rsidRPr="00A12839">
        <w:rPr>
          <w:sz w:val="21"/>
          <w:szCs w:val="21"/>
        </w:rPr>
        <w:t>_______________________________________________</w:t>
      </w:r>
      <w:r w:rsidRPr="00A12839">
        <w:rPr>
          <w:color w:val="auto"/>
          <w:sz w:val="21"/>
          <w:szCs w:val="21"/>
        </w:rPr>
        <w:t>, действующего на основании ______________________________________, с  другой стороны,  заключили  Договор поставки товара (далее – Договор) о нижеследующем:</w:t>
      </w:r>
    </w:p>
    <w:p w:rsidR="00A12839" w:rsidRPr="000C6B79" w:rsidRDefault="00A12839" w:rsidP="00A12839">
      <w:pPr>
        <w:pStyle w:val="3"/>
        <w:spacing w:after="24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1. ПРЕДМЕТ ДОГОВОРА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1.1. «Поставщик»  обязуется  </w:t>
      </w:r>
      <w:r>
        <w:rPr>
          <w:color w:val="auto"/>
          <w:sz w:val="21"/>
          <w:szCs w:val="21"/>
        </w:rPr>
        <w:t>передать «Покупателю»  Оборудование</w:t>
      </w:r>
      <w:r w:rsidRPr="000C6B79">
        <w:rPr>
          <w:color w:val="auto"/>
          <w:sz w:val="21"/>
          <w:szCs w:val="21"/>
        </w:rPr>
        <w:t xml:space="preserve">, </w:t>
      </w:r>
      <w:proofErr w:type="gramStart"/>
      <w:r w:rsidRPr="000C6B79">
        <w:rPr>
          <w:color w:val="auto"/>
          <w:sz w:val="21"/>
          <w:szCs w:val="21"/>
        </w:rPr>
        <w:t>именуемую</w:t>
      </w:r>
      <w:proofErr w:type="gramEnd"/>
      <w:r w:rsidRPr="000C6B79">
        <w:rPr>
          <w:color w:val="auto"/>
          <w:sz w:val="21"/>
          <w:szCs w:val="21"/>
        </w:rPr>
        <w:t xml:space="preserve"> далее – Товар, на  условиях поставки, согласованных Сторонами  в  Договоре и в Спецификации (Приложение № 1), а «Покупатель» обязуется  оплатить  и принять Товар  в порядке, установленном Договором и Спецификацией к нему.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1.2. Приложение № 1 к Договору содержит данные о количестве Товара, сроках поставки, ассортименте, а также иную необходимую информацию, согласованную Сторонами, и является неотъемлемой частью Договора.</w:t>
      </w:r>
    </w:p>
    <w:p w:rsidR="00A12839" w:rsidRPr="000C6B79" w:rsidRDefault="00A12839" w:rsidP="00A12839">
      <w:pPr>
        <w:ind w:firstLine="567"/>
        <w:jc w:val="both"/>
        <w:rPr>
          <w:strike/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1.3. Стороны пришли к соглашению о том, что если не согласовано и не подписано Приложение № 1,   то будет считаться, что между Сторонами не достигнуто согласие по существенным условиям Договора и «Поставщик» не обязан поставлять Товар в адрес «Покупателя». 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1.4. Если есть разночтения в условиях Договора, Счета и Приложении № 1, то приоритетом пользуются условия, указанные в Приложении № 1.</w:t>
      </w:r>
    </w:p>
    <w:p w:rsidR="00A12839" w:rsidRPr="000C6B79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2. ФОРМА ОПЛАТЫ, ЦЕНА, КОЛИЧЕСТВО И КАЧЕСТВО ТОВАРА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2.1.Наименование, номенклатура  и цена единицы  Товара, а также общая стоимость </w:t>
      </w:r>
      <w:proofErr w:type="gramStart"/>
      <w:r w:rsidRPr="000C6B79">
        <w:rPr>
          <w:color w:val="auto"/>
          <w:sz w:val="21"/>
          <w:szCs w:val="21"/>
        </w:rPr>
        <w:t>Товара, подлежащего поставке определяются</w:t>
      </w:r>
      <w:proofErr w:type="gramEnd"/>
      <w:r w:rsidRPr="000C6B79">
        <w:rPr>
          <w:color w:val="auto"/>
          <w:sz w:val="21"/>
          <w:szCs w:val="21"/>
        </w:rPr>
        <w:t xml:space="preserve"> «Поставщиком» по согласованию с «Покупателем» и отражены в Приложении № 1. Условия и форма оплаты поставляемого Товара определяются  исходя из объема и качества  закупаемого Товара, предоставляемых услуг, размера предоплаты и  продолжительности отсрочки платежа «Покупателя» и оговариваются в Приложении № 1.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2.2. Увеличение «Поставщиком» цены товара в одностороннем порядке допускается на  условиях, указанных  в Приложении № 1.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2.3. Качество Товара должно соответствовать требованиям, предъявляемым нормативно-технической документацией, определяющей  качество подобного Товара.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2.4. </w:t>
      </w:r>
      <w:r w:rsidRPr="000C6B79">
        <w:rPr>
          <w:sz w:val="21"/>
          <w:szCs w:val="21"/>
        </w:rPr>
        <w:t>При самовывозе Покупатель обязан проверить состояние тары, упаковки и маркировки на наличие внешних дефектов и принять Товара на складе Поставщика, путем подписания товарной накладной. Товар считается поставленным Поставщиком и принятым Покупателем в отношении:</w:t>
      </w:r>
    </w:p>
    <w:p w:rsidR="00A12839" w:rsidRPr="000C6B79" w:rsidRDefault="00A12839" w:rsidP="00A12839">
      <w:pPr>
        <w:pStyle w:val="a3"/>
        <w:tabs>
          <w:tab w:val="left" w:pos="0"/>
        </w:tabs>
        <w:ind w:left="567" w:right="40"/>
        <w:jc w:val="both"/>
        <w:rPr>
          <w:sz w:val="21"/>
          <w:szCs w:val="21"/>
        </w:rPr>
      </w:pPr>
      <w:r w:rsidRPr="000C6B79">
        <w:rPr>
          <w:sz w:val="21"/>
          <w:szCs w:val="21"/>
        </w:rPr>
        <w:t>- количества - в соответствии с количеством мест, указанных в товаросопроводительных документах;</w:t>
      </w:r>
    </w:p>
    <w:p w:rsidR="00A12839" w:rsidRPr="000C6B79" w:rsidRDefault="00A12839" w:rsidP="00A12839">
      <w:pPr>
        <w:pStyle w:val="a3"/>
        <w:tabs>
          <w:tab w:val="left" w:pos="0"/>
        </w:tabs>
        <w:ind w:left="567" w:right="40"/>
        <w:jc w:val="both"/>
        <w:rPr>
          <w:sz w:val="21"/>
          <w:szCs w:val="21"/>
        </w:rPr>
      </w:pPr>
      <w:r w:rsidRPr="000C6B79">
        <w:rPr>
          <w:sz w:val="21"/>
          <w:szCs w:val="21"/>
        </w:rPr>
        <w:t>- качества и комплектности - в течени</w:t>
      </w:r>
      <w:proofErr w:type="gramStart"/>
      <w:r w:rsidRPr="000C6B79">
        <w:rPr>
          <w:sz w:val="21"/>
          <w:szCs w:val="21"/>
        </w:rPr>
        <w:t>и</w:t>
      </w:r>
      <w:proofErr w:type="gramEnd"/>
      <w:r w:rsidRPr="000C6B79">
        <w:rPr>
          <w:sz w:val="21"/>
          <w:szCs w:val="21"/>
        </w:rPr>
        <w:t xml:space="preserve"> 10 дней с даты передачи Товара Покупателю (за исключением случаев выявления скрытых дефектов).</w:t>
      </w:r>
    </w:p>
    <w:p w:rsidR="00A12839" w:rsidRPr="000C6B79" w:rsidRDefault="00A12839" w:rsidP="00A12839">
      <w:pPr>
        <w:pStyle w:val="a3"/>
        <w:tabs>
          <w:tab w:val="left" w:pos="0"/>
        </w:tabs>
        <w:ind w:right="40" w:firstLine="567"/>
        <w:jc w:val="both"/>
        <w:rPr>
          <w:sz w:val="21"/>
          <w:szCs w:val="21"/>
        </w:rPr>
      </w:pPr>
      <w:r w:rsidRPr="000C6B79">
        <w:rPr>
          <w:sz w:val="21"/>
          <w:szCs w:val="21"/>
        </w:rPr>
        <w:t>2.5. При отгрузке Товара иными способами, не указанными в п.2.4 Договора, приемка Товара по коли</w:t>
      </w:r>
      <w:r>
        <w:rPr>
          <w:sz w:val="21"/>
          <w:szCs w:val="21"/>
        </w:rPr>
        <w:t xml:space="preserve">честву, состоянию </w:t>
      </w:r>
      <w:r w:rsidRPr="000C6B79">
        <w:rPr>
          <w:sz w:val="21"/>
          <w:szCs w:val="21"/>
        </w:rPr>
        <w:t xml:space="preserve"> упаковки и маркировки на наличие внешних дефектов, осуществляется на складе Поставщика в момент передачи Товара грузоперевозчику. Претензии по указанным основаниям после передачи Товара грузоперевозчику не принимаются. В отношении качества и комплектности Товара - в течени</w:t>
      </w:r>
      <w:proofErr w:type="gramStart"/>
      <w:r w:rsidRPr="000C6B79">
        <w:rPr>
          <w:sz w:val="21"/>
          <w:szCs w:val="21"/>
        </w:rPr>
        <w:t>и</w:t>
      </w:r>
      <w:proofErr w:type="gramEnd"/>
      <w:r w:rsidRPr="000C6B79">
        <w:rPr>
          <w:sz w:val="21"/>
          <w:szCs w:val="21"/>
        </w:rPr>
        <w:t xml:space="preserve"> 10 дней с даты получения Товара Покупателем (за исключением случаев выявления скрытых дефектов).</w:t>
      </w:r>
    </w:p>
    <w:p w:rsidR="00A12839" w:rsidRPr="000C6B79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3. ПРАВА И ОБЯЗАННОСТИ СТОРОН</w:t>
      </w:r>
    </w:p>
    <w:p w:rsidR="00A12839" w:rsidRPr="000C6B79" w:rsidRDefault="00A12839" w:rsidP="00A12839">
      <w:pPr>
        <w:ind w:firstLine="567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3.1. «Поставщик» обязан:</w:t>
      </w:r>
    </w:p>
    <w:p w:rsidR="00A12839" w:rsidRPr="000C6B79" w:rsidRDefault="00A12839" w:rsidP="00A12839">
      <w:pPr>
        <w:ind w:firstLine="567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3.1.1. Передать «Покупателю» Товар, согласованный Сторонами в Приложении № 1.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3.2. «Покупатель» обязан: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3.2.1. Оплатить Товар в соответствие с условиями  Договора и Приложением № 1. 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lastRenderedPageBreak/>
        <w:t>3.2.2. Забрать Товар со склада «Поставщика» (при поставке Самовывоз) в сроки, указанные в Договоре или Приложении № 1. Место выборки Товара указывается в Приложении № 1.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3.2.3. Осуществить проверку Товара на складе «Поставщика» или передать это право первому Перевозчику при способе поставки  Самовывоз.  При приемке Товара подписать соответствующие документы (накладную и т.д.). При наличии замечаний при приемке Товара составить соответствующий а</w:t>
      </w:r>
      <w:proofErr w:type="gramStart"/>
      <w:r w:rsidRPr="000C6B79">
        <w:rPr>
          <w:color w:val="auto"/>
          <w:sz w:val="21"/>
          <w:szCs w:val="21"/>
        </w:rPr>
        <w:t>кт с пр</w:t>
      </w:r>
      <w:proofErr w:type="gramEnd"/>
      <w:r w:rsidRPr="000C6B79">
        <w:rPr>
          <w:color w:val="auto"/>
          <w:sz w:val="21"/>
          <w:szCs w:val="21"/>
        </w:rPr>
        <w:t>ивлечением представителя «Поставщика».</w:t>
      </w:r>
    </w:p>
    <w:p w:rsidR="00A12839" w:rsidRPr="000C6B79" w:rsidRDefault="00A12839" w:rsidP="00A12839">
      <w:pPr>
        <w:spacing w:before="240" w:after="240"/>
        <w:jc w:val="center"/>
        <w:rPr>
          <w:b/>
          <w:color w:val="auto"/>
          <w:sz w:val="21"/>
          <w:szCs w:val="21"/>
        </w:rPr>
      </w:pPr>
      <w:r w:rsidRPr="000C6B79">
        <w:rPr>
          <w:b/>
          <w:color w:val="auto"/>
          <w:sz w:val="21"/>
          <w:szCs w:val="21"/>
        </w:rPr>
        <w:t>4. ПОРЯДОК  РАСЧЕТОВ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4.1. «Покупатель» осуществляет оплату Товара  на  основании  Счета «Поставщика» не  позднее  указанного в нем срока и на условиях, согласованных Сторонами в Приложении № 1. Оплата  товара без  Счета или  по  просроченному Счету  не допускается.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4.2.  В подтверждение оплаты  «Покупатель» обязуется предоставить «Поставщику» платежное поручение с исполнением (в назначении платежа ссылка на номер счета обязательна).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4.3. Предварительная оплата или отсрочка платежа за Товар по  Договору  не являются коммерческим кредитом, и проценты за ее использование не начисляются и не взимаются (норма ст. 823 ГК РФ не применяется), если иное не установлено Сторонами в Приложении № 1 к Договору.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4.4. Стороны пришли к соглашению, что проценты по денежному обязательству в соответствие со  ст.317.1 ГК РФ начислению и выплате не подлежат.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4.5. Сверка расчетов производится по требованию любой из Сторон. При этом Сторона, получившая Акт  сверки расчетов, должна рассмотреть, подписать  и возвратить его Стороне, направившей Акт, в срок не более 10 (десять) рабочих дней, следующих за днем его получения, либо в указанный срок предоставить свои мотивированные возражения по полученному Акту сверки расчетов.</w:t>
      </w:r>
    </w:p>
    <w:p w:rsidR="00A12839" w:rsidRPr="00E5623B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E5623B">
        <w:rPr>
          <w:rFonts w:ascii="Times New Roman" w:hAnsi="Times New Roman"/>
          <w:b/>
          <w:color w:val="auto"/>
          <w:sz w:val="21"/>
          <w:szCs w:val="21"/>
        </w:rPr>
        <w:t>5. ПОСТАВКА, ОТГРУЗКА И ПРИЕМКА ТОВАРА</w:t>
      </w:r>
    </w:p>
    <w:p w:rsidR="00A12839" w:rsidRPr="00E57F3D" w:rsidRDefault="00E5623B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>5.1</w:t>
      </w:r>
      <w:r w:rsidR="00A12839" w:rsidRPr="00E57F3D">
        <w:rPr>
          <w:sz w:val="21"/>
          <w:szCs w:val="21"/>
        </w:rPr>
        <w:t>. «Поставщик» имеет право не поставлять Товар «Покупателю» в случае не предоставления последним подписанного им оригинала настоящего Договора. При этом ответственность «Поставщика» за нарушение срока поставки не наступает.  Срок поставки Товара отодвигается на срок предоставления оригинала Договора.</w:t>
      </w:r>
    </w:p>
    <w:p w:rsidR="00E57F3D" w:rsidRPr="00E57F3D" w:rsidRDefault="00E5623B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5.2. Срок (период) поставки товара определяется по соглашению сторон в соответствующей Спецификации.   </w:t>
      </w:r>
    </w:p>
    <w:p w:rsidR="00E5623B" w:rsidRPr="00E57F3D" w:rsidRDefault="00E57F3D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5.3. </w:t>
      </w:r>
      <w:r w:rsidR="00E5623B" w:rsidRPr="00E57F3D">
        <w:rPr>
          <w:sz w:val="21"/>
          <w:szCs w:val="21"/>
        </w:rPr>
        <w:t xml:space="preserve">Покупатель направляет Поставщику Спецификацию (по факсу и оригиналы в двух экземплярах заказной почтой), которую тот обязуется подписать и возвратить Покупателю один экземпляр в </w:t>
      </w:r>
      <w:r w:rsidRPr="00E57F3D">
        <w:rPr>
          <w:sz w:val="21"/>
          <w:szCs w:val="21"/>
        </w:rPr>
        <w:t>10</w:t>
      </w:r>
      <w:r w:rsidR="00E5623B" w:rsidRPr="00E57F3D">
        <w:rPr>
          <w:sz w:val="21"/>
          <w:szCs w:val="21"/>
        </w:rPr>
        <w:t xml:space="preserve">-ти </w:t>
      </w:r>
      <w:proofErr w:type="spellStart"/>
      <w:r w:rsidR="00E5623B" w:rsidRPr="00E57F3D">
        <w:rPr>
          <w:sz w:val="21"/>
          <w:szCs w:val="21"/>
        </w:rPr>
        <w:t>дневный</w:t>
      </w:r>
      <w:proofErr w:type="spellEnd"/>
      <w:r w:rsidR="00E5623B" w:rsidRPr="00E57F3D">
        <w:rPr>
          <w:sz w:val="21"/>
          <w:szCs w:val="21"/>
        </w:rPr>
        <w:t xml:space="preserve"> срок с момента получения (по факсу и оригинал заказной почтой) либо в тот же срок сообщить свои возражения. </w:t>
      </w:r>
    </w:p>
    <w:p w:rsidR="00E5623B" w:rsidRPr="00E57F3D" w:rsidRDefault="00E57F3D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5.4. </w:t>
      </w:r>
      <w:r w:rsidR="00E5623B" w:rsidRPr="00E57F3D">
        <w:rPr>
          <w:sz w:val="21"/>
          <w:szCs w:val="21"/>
        </w:rPr>
        <w:t xml:space="preserve"> Поставка товара после истечения срока (периода) поставки, указанного в Спецификации допускается только с письменного согласия Покупателя.</w:t>
      </w:r>
    </w:p>
    <w:p w:rsidR="00E5623B" w:rsidRPr="00E57F3D" w:rsidRDefault="00E57F3D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5.5. </w:t>
      </w:r>
      <w:r w:rsidR="00E5623B" w:rsidRPr="00E57F3D">
        <w:rPr>
          <w:sz w:val="21"/>
          <w:szCs w:val="21"/>
        </w:rPr>
        <w:t>Способ доставки товара (доставка Поставщиком или самовывоз), а также вид транспорта указываются в соответствующей Спецификации.</w:t>
      </w:r>
    </w:p>
    <w:p w:rsidR="00E5623B" w:rsidRPr="00E57F3D" w:rsidRDefault="00E57F3D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5.6. </w:t>
      </w:r>
      <w:r w:rsidR="00E5623B" w:rsidRPr="00E57F3D">
        <w:rPr>
          <w:sz w:val="21"/>
          <w:szCs w:val="21"/>
        </w:rPr>
        <w:t>Во всех случаях (за исключением случая самовывоза товара Покупателем), заказ транспорта и иные действия, связанные с организацией перевозки товара, осущ</w:t>
      </w:r>
      <w:r w:rsidRPr="00E57F3D">
        <w:rPr>
          <w:sz w:val="21"/>
          <w:szCs w:val="21"/>
        </w:rPr>
        <w:t>ествляет Поставщик за свой счет, либо за счет Покупателя, что также указывается в Приложении №1.</w:t>
      </w:r>
      <w:r w:rsidR="00E5623B" w:rsidRPr="00E57F3D">
        <w:rPr>
          <w:sz w:val="21"/>
          <w:szCs w:val="21"/>
        </w:rPr>
        <w:t xml:space="preserve"> </w:t>
      </w:r>
    </w:p>
    <w:p w:rsidR="00E57F3D" w:rsidRPr="00E57F3D" w:rsidRDefault="00E57F3D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5.7. </w:t>
      </w:r>
      <w:r w:rsidR="00E5623B" w:rsidRPr="00E57F3D">
        <w:rPr>
          <w:sz w:val="21"/>
          <w:szCs w:val="21"/>
        </w:rPr>
        <w:t xml:space="preserve">Если доставка товара производится железнодорожным транспортом, то в случае необходимости, род и вид подвижного состава в котором </w:t>
      </w:r>
      <w:proofErr w:type="gramStart"/>
      <w:r w:rsidR="00E5623B" w:rsidRPr="00E57F3D">
        <w:rPr>
          <w:sz w:val="21"/>
          <w:szCs w:val="21"/>
        </w:rPr>
        <w:t>будет производиться доставка товара согласовывается</w:t>
      </w:r>
      <w:proofErr w:type="gramEnd"/>
      <w:r w:rsidR="00E5623B" w:rsidRPr="00E57F3D">
        <w:rPr>
          <w:sz w:val="21"/>
          <w:szCs w:val="21"/>
        </w:rPr>
        <w:t xml:space="preserve"> сторонами в Спецификации. </w:t>
      </w:r>
    </w:p>
    <w:p w:rsidR="00E5623B" w:rsidRPr="00E57F3D" w:rsidRDefault="00E57F3D" w:rsidP="00E57F3D">
      <w:pPr>
        <w:pStyle w:val="a7"/>
        <w:ind w:firstLine="708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5.8. </w:t>
      </w:r>
      <w:r w:rsidR="00E5623B" w:rsidRPr="00E57F3D">
        <w:rPr>
          <w:sz w:val="21"/>
          <w:szCs w:val="21"/>
        </w:rPr>
        <w:t xml:space="preserve">Моментом исполнения Поставщиком обязательства по поставке товара, а также моментом перехода права собственности, а равно риска случайной гибели или риска случайного повреждения на поставляемый  товар является: </w:t>
      </w:r>
    </w:p>
    <w:p w:rsidR="00E5623B" w:rsidRPr="00E57F3D" w:rsidRDefault="00E5623B" w:rsidP="00E57F3D">
      <w:pPr>
        <w:pStyle w:val="a7"/>
        <w:jc w:val="both"/>
        <w:rPr>
          <w:sz w:val="21"/>
          <w:szCs w:val="21"/>
        </w:rPr>
      </w:pPr>
      <w:r w:rsidRPr="00E57F3D">
        <w:rPr>
          <w:sz w:val="21"/>
          <w:szCs w:val="21"/>
        </w:rPr>
        <w:t xml:space="preserve">- в случае доставки товара Поставщиком (или его грузоотправителем) железнодорожным транспортом – момент передачи товара Поставщиком (или его грузоотправителем) Покупателю (его грузополучателю) на станции назначения; </w:t>
      </w:r>
    </w:p>
    <w:p w:rsidR="00E5623B" w:rsidRPr="00E57F3D" w:rsidRDefault="00E5623B" w:rsidP="00E57F3D">
      <w:pPr>
        <w:pStyle w:val="a7"/>
        <w:jc w:val="both"/>
        <w:rPr>
          <w:sz w:val="21"/>
          <w:szCs w:val="21"/>
        </w:rPr>
      </w:pPr>
      <w:r w:rsidRPr="00E57F3D">
        <w:rPr>
          <w:sz w:val="21"/>
          <w:szCs w:val="21"/>
        </w:rPr>
        <w:t>- в случае доставки товара Поставщиком (или его грузоотправителем) автотранспортом – момент передачи товара Поставщиком или его грузоотправителем на склад  Покупателя;</w:t>
      </w:r>
    </w:p>
    <w:p w:rsidR="00E5623B" w:rsidRPr="00E57F3D" w:rsidRDefault="00E5623B" w:rsidP="00E57F3D">
      <w:pPr>
        <w:pStyle w:val="a7"/>
        <w:jc w:val="both"/>
        <w:rPr>
          <w:sz w:val="21"/>
          <w:szCs w:val="21"/>
        </w:rPr>
      </w:pPr>
      <w:r w:rsidRPr="00E57F3D">
        <w:rPr>
          <w:sz w:val="21"/>
          <w:szCs w:val="21"/>
        </w:rPr>
        <w:t>- в случае самовывоза товара Покупателем – момент передачи  товара Поставщиком Покупателю на заводе (складе) Поставщика.</w:t>
      </w:r>
    </w:p>
    <w:p w:rsidR="00E5623B" w:rsidRPr="00E5623B" w:rsidRDefault="00E5623B" w:rsidP="00A12839">
      <w:pPr>
        <w:ind w:firstLine="567"/>
        <w:jc w:val="both"/>
        <w:rPr>
          <w:color w:val="auto"/>
          <w:sz w:val="21"/>
          <w:szCs w:val="21"/>
          <w:highlight w:val="yellow"/>
        </w:rPr>
      </w:pPr>
    </w:p>
    <w:p w:rsidR="00A12839" w:rsidRPr="000C6B79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6. ОТВЕТСТВЕННОСТЬ СТОРОН. ГАРАНТИЙНЫЕ ОБЯЗАТЕЛЬСТВА.</w:t>
      </w:r>
    </w:p>
    <w:p w:rsidR="00A12839" w:rsidRPr="000C6B79" w:rsidRDefault="00A12839" w:rsidP="00A12839">
      <w:pPr>
        <w:ind w:firstLine="567"/>
        <w:jc w:val="both"/>
        <w:rPr>
          <w:strike/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lastRenderedPageBreak/>
        <w:t xml:space="preserve">6.1. В случае  нарушения условий Договора Стороны несут ответственность в соответствие с действующим законодательством РФ и Договором. Стороны пришли к соглашению, что возмещению подлежат только убытки в виде реального ущерба. 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6.2. В случаях, когда «Покупатель» в нарушение законодательства РФ, иных правовых актов или Договора не принимает Товар или отказывается его принять, «Поставщик» вправе потребовать от «Покупателя» принять Товар или отказаться от исполнения Договора в одностороннем внесудебном порядке. </w:t>
      </w:r>
    </w:p>
    <w:p w:rsidR="00A12839" w:rsidRPr="000C6B79" w:rsidRDefault="00A12839" w:rsidP="00A12839">
      <w:pPr>
        <w:ind w:firstLine="567"/>
        <w:jc w:val="both"/>
        <w:rPr>
          <w:strike/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6.3. Отмена «Покупателем» заказа на </w:t>
      </w:r>
      <w:r>
        <w:rPr>
          <w:color w:val="auto"/>
          <w:sz w:val="21"/>
          <w:szCs w:val="21"/>
        </w:rPr>
        <w:t xml:space="preserve">доставку </w:t>
      </w:r>
      <w:r w:rsidRPr="000C6B79">
        <w:rPr>
          <w:color w:val="auto"/>
          <w:sz w:val="21"/>
          <w:szCs w:val="21"/>
        </w:rPr>
        <w:t xml:space="preserve">Товара или его части на любой стадии  до передачи Товара (части Товара) «Покупателю» производится исключительно на основании  Дополнительного Соглашения Сторон. При необоснованном отказе от Товара,  «Покупатель»  возмещает расходы, понесенные «Поставщиком» в связи с исполнением Договора, а также уплачивает «Поставщику» штраф в размере   5 % от общей стоимости такого Товара. Поставщик вправе удержать из суммы предоплаты стоимость расходов и штраф, предусмотренных настоящим пунктом. </w:t>
      </w:r>
    </w:p>
    <w:p w:rsidR="00A12839" w:rsidRPr="000C6B79" w:rsidRDefault="00A12839" w:rsidP="00A12839">
      <w:pPr>
        <w:ind w:firstLine="567"/>
        <w:jc w:val="both"/>
        <w:rPr>
          <w:sz w:val="21"/>
          <w:szCs w:val="21"/>
        </w:rPr>
      </w:pPr>
      <w:r w:rsidRPr="000C6B79">
        <w:rPr>
          <w:color w:val="auto"/>
          <w:sz w:val="21"/>
          <w:szCs w:val="21"/>
        </w:rPr>
        <w:t>6.4.</w:t>
      </w:r>
      <w:r w:rsidRPr="000C6B79">
        <w:rPr>
          <w:sz w:val="21"/>
          <w:szCs w:val="21"/>
        </w:rPr>
        <w:t xml:space="preserve"> В случае нарушения Покупателем сроков и порядка оплаты Товара (за исключением внесения предоплаты), последний выплачивает неустойку (пени) Поставщику в размере 0,1 %, если иной размер не установлен в Приложении № 1 от неоплаченной стоимости Товара, за каждый календарный день нарушения указанного срока, на основании письменной претензии Поставщика.</w:t>
      </w:r>
    </w:p>
    <w:p w:rsidR="00A12839" w:rsidRPr="000C6B79" w:rsidRDefault="00A12839" w:rsidP="00A12839">
      <w:pPr>
        <w:ind w:firstLine="567"/>
        <w:jc w:val="both"/>
        <w:rPr>
          <w:strike/>
          <w:color w:val="auto"/>
          <w:sz w:val="21"/>
          <w:szCs w:val="21"/>
        </w:rPr>
      </w:pPr>
      <w:r w:rsidRPr="000C6B79">
        <w:rPr>
          <w:sz w:val="21"/>
          <w:szCs w:val="21"/>
        </w:rPr>
        <w:t xml:space="preserve">6.5. </w:t>
      </w:r>
      <w:r w:rsidRPr="000C6B79">
        <w:rPr>
          <w:color w:val="auto"/>
          <w:sz w:val="21"/>
          <w:szCs w:val="21"/>
        </w:rPr>
        <w:t xml:space="preserve"> «Поставщик» гарантирует безвозмездное устранение неисправностей, возникших при эксплуатации поставленного по Договору Товара в течение срока, указанного в паспорте Товара, </w:t>
      </w:r>
      <w:proofErr w:type="gramStart"/>
      <w:r w:rsidRPr="000C6B79">
        <w:rPr>
          <w:color w:val="auto"/>
          <w:sz w:val="21"/>
          <w:szCs w:val="21"/>
        </w:rPr>
        <w:t>с даты отгрузки</w:t>
      </w:r>
      <w:proofErr w:type="gramEnd"/>
      <w:r w:rsidRPr="000C6B79">
        <w:rPr>
          <w:color w:val="auto"/>
          <w:sz w:val="21"/>
          <w:szCs w:val="21"/>
        </w:rPr>
        <w:t xml:space="preserve"> «Покупателю».</w:t>
      </w:r>
      <w:r w:rsidRPr="000C6B79">
        <w:rPr>
          <w:color w:val="FF0000"/>
          <w:sz w:val="21"/>
          <w:szCs w:val="21"/>
        </w:rPr>
        <w:t xml:space="preserve"> </w:t>
      </w:r>
      <w:proofErr w:type="gramStart"/>
      <w:r w:rsidRPr="000C6B79">
        <w:rPr>
          <w:color w:val="auto"/>
          <w:sz w:val="21"/>
          <w:szCs w:val="21"/>
        </w:rPr>
        <w:t>Гарантии «Поставщика» не относятся к неисправностям, возникшим вследствие неправильной эксплуатации, обслуживания, транспортировки, хранения Товара, действия непреодолимой силы (форс-мажор), чрезмерной нагрузки сети, включая изменения напряжения в сети электропитания, пуска в эксплуатацию неквалифицированным персоналом, использования Товара не по назначению, несоблюдения «Покупателем» инструкции по эксплуатации Товара.</w:t>
      </w:r>
      <w:proofErr w:type="gramEnd"/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6.5.1. Срок замены Товара ненадлежащего качества - не менее срока поставки, указанного в Приложении № 1. «Поставщик» оставляет за собой право произвести замену  или ремонт Товара ненадлежащего качества в более короткие сроки.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6.5.2. Гарантийные обязательства выполняются «Поставщиком» после того, как «Покупатель» направит «Поставщику» рекламационный акт с указанием дефекта Товара.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6.5.3. Рекламации по качеству и комплектности Товара, основанные на наружном осмотре, могут быть выставлены в срок не более 10 дней после поступления Товара на склад «Покупателя» с приложением следующих документов: рекламационного акта, цветных фотографий дефекта, если дефект определяется визуально. При отсутствии указанных документов «Поставщик» не принимает и не рассматривает рекламацию.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6.5.4. </w:t>
      </w:r>
      <w:proofErr w:type="gramStart"/>
      <w:r w:rsidRPr="000C6B79">
        <w:rPr>
          <w:color w:val="auto"/>
          <w:sz w:val="21"/>
          <w:szCs w:val="21"/>
        </w:rPr>
        <w:t>Рекламации по дефектам, выявленным в процессе монтажных и  пуско-наладочных  работ, либо в процессе эксплуатации Товара,  могут быть выставлены «Поставщику» до окончания гарантийного срока на Товар с приложением следующих документов: рекламационного акта, цветных фотографий дефекта (если дефект определяется визуально), данных по приборам, при помощи которых проводились замеры (если претензия содержит информацию, касающуюся технических параметров).</w:t>
      </w:r>
      <w:proofErr w:type="gramEnd"/>
      <w:r w:rsidRPr="000C6B79">
        <w:rPr>
          <w:color w:val="auto"/>
          <w:sz w:val="21"/>
          <w:szCs w:val="21"/>
        </w:rPr>
        <w:t xml:space="preserve"> При отсутствии указанных документов «Поставщик» не принимает рекламацию и не считает выявленные дефекты гарантийным случаем.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6.5.5. Рекламационный акт должен содержать следующую информацию: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наименование Товара,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заводской номер,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номер счета, по которому Товар был поставлен,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количество,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место нахождения Товара,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краткое описание дефекта Товара,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документы, подтверждающие право на проведения монтажных и пусконаладочных работ и квалификацию персонала, копия акта ввода в эксплуатацию,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контактный телефон для связи,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контактное лицо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6.5.6. Гарантия на Товар не включает в себя техническое обслуживание в течение гарантийного срока.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6.5.7. При выходе Товара из строя,  его демонтаж осуществляется «Покупателем» или третьими лицами только после проверки Товара в месте его нахождения представителем «Поставщика» или, при невозможности выезда на объект, по письменному указанию «Поставщика». Выезд представителя «Поставщика» на объект для проверки Товара и составления акта производится только после получения документов, указанных в пунктах 6.5.3. и 6.5.4. Договора. При необходимости, Покупатель </w:t>
      </w:r>
      <w:r w:rsidRPr="000C6B79">
        <w:rPr>
          <w:color w:val="auto"/>
          <w:sz w:val="21"/>
          <w:szCs w:val="21"/>
        </w:rPr>
        <w:lastRenderedPageBreak/>
        <w:t>обязан обеспечить доставку Товара, подлежащего ремонту или замене, в место, указанное Поставщиком.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6.5.8. Если после проведения проверки Товара и составления акта, будет выявлено и документально подтверждено, что обнаруженный дефект возник  и является гарантийным случаем, расходы по доставке отремонтированного Товара или его комплектующих «Покупателю», а также расходы, связанные с выездом специалистов к «Покупателю», несет «Поставщик». В противном случае все расходы (включая расходы на проезд, проживание, оплату труда сотрудника «Поставщика») связанные с проверкой Товара и составлением акта, ремонтом Товара, расходы по транспортировке, демонтажу и монтажу Товара, иные расходы, связанные с устранением дефекта, несет «Покупатель». Если такие расходы были произведены «Поставщиком», «Покупатель» обязуется компенсировать их «Поставщику» путем оплаты выставленного «Поставщиком» счета в течение 10 (десяти) дней с момента получения счета.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6.5.9. В случае ремонта, замены </w:t>
      </w:r>
      <w:proofErr w:type="gramStart"/>
      <w:r w:rsidRPr="000C6B79">
        <w:rPr>
          <w:color w:val="auto"/>
          <w:sz w:val="21"/>
          <w:szCs w:val="21"/>
        </w:rPr>
        <w:t>комплектующих</w:t>
      </w:r>
      <w:proofErr w:type="gramEnd"/>
      <w:r w:rsidRPr="000C6B79">
        <w:rPr>
          <w:color w:val="auto"/>
          <w:sz w:val="21"/>
          <w:szCs w:val="21"/>
        </w:rPr>
        <w:t>, сроки гарантии на Товар продлеваются на время ремонта или замены комплектующих.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6.5.10. Комплектующие, замененные в течение гарантийного срока, являются собственностью «Поставщика» и передаются ему «Покупателем».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6.5.11. Гарантия не распространяется на расходные материалы (воздушные фильтры, лампы всех типов, плавкие предохранители, прокладки и уплотнители всех типов и т.д.), вышедшие из строя по причине нормального износа.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6.5.12. </w:t>
      </w:r>
      <w:r w:rsidRPr="000C6B79">
        <w:rPr>
          <w:sz w:val="21"/>
          <w:szCs w:val="21"/>
        </w:rPr>
        <w:t>До монтажа Товара должен храниться в таре, в местах, обеспечивающих защиту от воздействия атмосферных осадков, прямых солнечных лучей, теплового излучения и т.д. Поставщик не несет ответственность за порчу и повреждение Продукции вследствие ее ненадлежащего хранения до монтажа.</w:t>
      </w:r>
    </w:p>
    <w:p w:rsidR="00A12839" w:rsidRPr="000C6B79" w:rsidRDefault="00A12839" w:rsidP="00A12839">
      <w:pPr>
        <w:ind w:firstLine="567"/>
        <w:jc w:val="both"/>
        <w:rPr>
          <w:strike/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6.6. «Покупатель» имеет  право взыскать с  «Поставщика» пени  за  нарушение  сроков поставки Товара, оговоренных  в Приложении № 1, в  размере 0.1 %  от  стоимости оплаченного и </w:t>
      </w:r>
      <w:proofErr w:type="spellStart"/>
      <w:r w:rsidRPr="000C6B79">
        <w:rPr>
          <w:color w:val="auto"/>
          <w:sz w:val="21"/>
          <w:szCs w:val="21"/>
        </w:rPr>
        <w:t>непоставленного</w:t>
      </w:r>
      <w:proofErr w:type="spellEnd"/>
      <w:r w:rsidRPr="000C6B79">
        <w:rPr>
          <w:color w:val="auto"/>
          <w:sz w:val="21"/>
          <w:szCs w:val="21"/>
        </w:rPr>
        <w:t xml:space="preserve">  Товара за  каждый  день просрочки, на основании письменной претензии. 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6.7.  «Поставщик» вправе  предъявить «Покупателю» штраф в размере 5 % за  нарушение сроков оплаты </w:t>
      </w:r>
      <w:r w:rsidRPr="000C6B79">
        <w:rPr>
          <w:color w:val="auto"/>
          <w:sz w:val="21"/>
          <w:szCs w:val="21"/>
          <w:u w:val="single"/>
        </w:rPr>
        <w:t>выезда представителя «Поставщика»</w:t>
      </w:r>
      <w:r w:rsidRPr="000C6B79">
        <w:rPr>
          <w:color w:val="auto"/>
          <w:sz w:val="21"/>
          <w:szCs w:val="21"/>
        </w:rPr>
        <w:t xml:space="preserve"> по п.6.5.8. (если случай был признан не гарантийным).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6.8. При направлении рекламации по качеству «Покупатель» обязан одновременно с актом направить в адрес «Поставщика» доверенность на ответственного представителя «Покупателя» для подписания акта, по результатам рассмотрения рекламации.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6.9.  Стороны договорились, что любые требования «Покупателя» к «Поставщику» ограничиваются возмещением реального ущерба при его документальном  подтверждении. «Поставщик» не возмещает «Покупателю» упущенную выгоду или иные косвенные убытки.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</w:p>
    <w:p w:rsidR="00A12839" w:rsidRPr="000C6B79" w:rsidRDefault="00A12839" w:rsidP="00A12839">
      <w:pPr>
        <w:spacing w:before="240" w:after="240"/>
        <w:jc w:val="center"/>
        <w:rPr>
          <w:b/>
          <w:color w:val="auto"/>
          <w:sz w:val="21"/>
          <w:szCs w:val="21"/>
        </w:rPr>
      </w:pPr>
      <w:r w:rsidRPr="000C6B79">
        <w:rPr>
          <w:b/>
          <w:color w:val="auto"/>
          <w:sz w:val="21"/>
          <w:szCs w:val="21"/>
        </w:rPr>
        <w:t>7. ФОРС-МАЖОР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7.1. Ни одна из сторон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7.3. 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7.4. В случае возникновения обстоятельств непреодолимой силы срок исполнения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A12839" w:rsidRPr="000C6B79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8. КОНФИДЕНЦИАЛЬНОСТЬ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8.1. Любая информация, передаваемая одной Стороной другой Стороне для исполнения последней своих обязательств по настоящему Договору, а также сведения, касающиеся предмета настоящего Договора, хода его исполнения и достигнутых результатов, является конфиденциальной информацией.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8.2. Информация не является конфиденциальной, если она: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Является общедоступной, то есть: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lastRenderedPageBreak/>
        <w:t>а) Сторона, передавшая информацию, не принимает мер к охране информации;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б) к информации есть доступ в силу требований законодательства Российской Федерации;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в) информация является публично известной или становится таковой в результате действий или решений Стороны, передавшей информацию;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ограничения. Факт известности информации должен подтверждаться документами или иными доказательствами: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- 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Факт получения информации от третьих лиц должен подтверждаться документами или иными доказательствами.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8.3. Информация признается конфиденциальной независимо от того, на каких носителях она содержится и в какой форме она выражена.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8.4. Каждая Сторона обязуется использовать конфиденциальную информацию исключительно для исполнения своих обязательств по Договору. Не передавать ее третьим лицам и не разглашать иным образом в течение срока действия Договора и в течение 5 лет с момента окончания срока его действия.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8.5. Каждая сторона обязана проинформировать своих сотрудников, которым Информация раскрывается в связи с исполнением ими своих трудовых обязанностей, об обязанностях, возникающих у Стороны по настоящему Договору, и провести необходимое обучение таких сотрудников способам обеспечения конфиденциальности информации.</w:t>
      </w:r>
    </w:p>
    <w:p w:rsidR="00A12839" w:rsidRPr="000C6B79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9. РАЗРЕШЕНИЕ СПОРОВ</w:t>
      </w:r>
    </w:p>
    <w:p w:rsidR="00A12839" w:rsidRPr="000C6B79" w:rsidRDefault="00A12839" w:rsidP="00A12839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1"/>
          <w:szCs w:val="21"/>
        </w:rPr>
      </w:pPr>
      <w:r w:rsidRPr="000C6B79">
        <w:rPr>
          <w:sz w:val="21"/>
          <w:szCs w:val="21"/>
        </w:rPr>
        <w:t>В случае возникновения спора при исполнении Договора, Стороны будут стремиться разрешать в порядке досудебного разбирательства. Срок рассмотрения претензии составляет 14 (Четырнадцать) рабочих дней с момента ее получения.</w:t>
      </w:r>
    </w:p>
    <w:p w:rsidR="00A12839" w:rsidRPr="000C6B79" w:rsidRDefault="00A12839" w:rsidP="00A12839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1"/>
          <w:szCs w:val="21"/>
        </w:rPr>
      </w:pPr>
      <w:r w:rsidRPr="000C6B79">
        <w:rPr>
          <w:sz w:val="21"/>
          <w:szCs w:val="21"/>
        </w:rPr>
        <w:t>По взаимному соглашению Сторон, в случае не урегулирования спора в досудебном порядке, спор подлежит разрешению в Арбитражном суде по месту нахождения Поставщика.</w:t>
      </w:r>
    </w:p>
    <w:p w:rsidR="00A12839" w:rsidRPr="000C6B79" w:rsidRDefault="00A12839" w:rsidP="00A12839">
      <w:pPr>
        <w:pStyle w:val="ConsNormal"/>
        <w:spacing w:before="240" w:after="240"/>
        <w:ind w:left="2160" w:firstLine="720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10. СРОК ДЕЙСТВИЯ ДОГОВОРА</w:t>
      </w:r>
    </w:p>
    <w:p w:rsidR="00A12839" w:rsidRPr="000C6B79" w:rsidRDefault="00A12839" w:rsidP="00A12839">
      <w:pPr>
        <w:pStyle w:val="a5"/>
        <w:rPr>
          <w:b/>
          <w:color w:val="auto"/>
          <w:sz w:val="21"/>
          <w:szCs w:val="21"/>
        </w:rPr>
      </w:pPr>
      <w:r w:rsidRPr="000C6B79">
        <w:rPr>
          <w:b/>
          <w:bCs/>
          <w:color w:val="auto"/>
          <w:sz w:val="21"/>
          <w:szCs w:val="21"/>
        </w:rPr>
        <w:t xml:space="preserve">10.1. Договор вступает в силу с момента его подписания и действует до   выполнения Сторонами принятых на себя обязательств по Договору. </w:t>
      </w:r>
      <w:r w:rsidRPr="000C6B79">
        <w:rPr>
          <w:bCs/>
          <w:color w:val="auto"/>
          <w:sz w:val="21"/>
          <w:szCs w:val="21"/>
        </w:rPr>
        <w:t>Выполнение Сторонами принятых на себя обязатель</w:t>
      </w:r>
      <w:proofErr w:type="gramStart"/>
      <w:r w:rsidRPr="000C6B79">
        <w:rPr>
          <w:bCs/>
          <w:color w:val="auto"/>
          <w:sz w:val="21"/>
          <w:szCs w:val="21"/>
        </w:rPr>
        <w:t>ств</w:t>
      </w:r>
      <w:r w:rsidRPr="000C6B79">
        <w:rPr>
          <w:color w:val="auto"/>
          <w:sz w:val="21"/>
          <w:szCs w:val="21"/>
        </w:rPr>
        <w:t xml:space="preserve"> вл</w:t>
      </w:r>
      <w:proofErr w:type="gramEnd"/>
      <w:r w:rsidRPr="000C6B79">
        <w:rPr>
          <w:color w:val="auto"/>
          <w:sz w:val="21"/>
          <w:szCs w:val="21"/>
        </w:rPr>
        <w:t>ечет за собой прекращение обязательств Сторон по Договору, но не освобождает от ответственности за его нарушения, если таковые имели место при исполнении условий Договора.</w:t>
      </w:r>
    </w:p>
    <w:p w:rsidR="00A12839" w:rsidRPr="000C6B79" w:rsidRDefault="00A12839" w:rsidP="00A12839">
      <w:pPr>
        <w:pStyle w:val="ConsNormal"/>
        <w:spacing w:before="240" w:after="240"/>
        <w:ind w:left="2160" w:firstLine="720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11. ЗАКЛЮЧИТЕЛЬНЫЕ ПОЛОЖЕНИЯ</w:t>
      </w:r>
    </w:p>
    <w:p w:rsidR="00A12839" w:rsidRPr="000C6B79" w:rsidRDefault="00A12839" w:rsidP="00A12839">
      <w:pPr>
        <w:ind w:firstLine="567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11.1. Договор составлен в двух экземплярах, имеющих одинаковую юридическую силу, по одному экземпляру для каждой из Сторон.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11.2. Согласно ст. 434 ГК РФ Договор  может быть заключен путем обмена документами посредством факсимильной связи или электронной почты, позволяющей достоверно установить, что документ исходит от Стороны по Договору, с  последующим  предоставлением  оригинала Договора.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sz w:val="21"/>
          <w:szCs w:val="21"/>
        </w:rPr>
        <w:t>Документы, связанные с исполнением Договора, могут быть направлены факсом, электронной почтой, с номеров и адресов, указанных в разделе12 Договора. Направление подлинников обязательно в течение 5 (Пяти) рабочих дней с момента подписания и отправки копии документа в адрес Стороны Договора.</w:t>
      </w:r>
    </w:p>
    <w:p w:rsidR="00A12839" w:rsidRPr="000C6B79" w:rsidRDefault="00A12839" w:rsidP="00A12839">
      <w:pPr>
        <w:ind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11.3. Любые изменения и дополнения к Договору действительны, при условии, если они совершены в письменной форме и подписаны Сторонами или надлежащим образом  уполномоченными на то представителями Сторон.</w:t>
      </w:r>
    </w:p>
    <w:p w:rsidR="00A12839" w:rsidRPr="000C6B79" w:rsidRDefault="00A12839" w:rsidP="00A12839">
      <w:pPr>
        <w:pStyle w:val="2"/>
        <w:spacing w:after="0" w:line="240" w:lineRule="auto"/>
        <w:ind w:left="0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          11.4. Во всем, что не предусмотрено Договором, Стороны руководствуются действующим законодательством Российской Федерации.</w:t>
      </w:r>
    </w:p>
    <w:p w:rsidR="00A12839" w:rsidRPr="000C6B79" w:rsidRDefault="00A12839" w:rsidP="00A12839">
      <w:pPr>
        <w:pStyle w:val="2"/>
        <w:spacing w:after="0" w:line="240" w:lineRule="auto"/>
        <w:ind w:left="0"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11.5. По запросу заинтересованной Стороны, Стороны обязаны предоставить заверенные копии документов,  подтверждающих статус юридического лица (свидетельство ОГРН, свидетельство ИНН, Устав), правомочия представителей Сторон (протокол и приказ на генерального директора или доверенность на представителя), бухгалтерскую отчетность за последний отчетный период (баланс).</w:t>
      </w:r>
    </w:p>
    <w:p w:rsidR="00A12839" w:rsidRPr="000C6B79" w:rsidRDefault="00A12839" w:rsidP="00A12839">
      <w:pPr>
        <w:pStyle w:val="2"/>
        <w:spacing w:after="0" w:line="240" w:lineRule="auto"/>
        <w:ind w:left="0"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11.6.  </w:t>
      </w:r>
      <w:proofErr w:type="gramStart"/>
      <w:r w:rsidRPr="000C6B79">
        <w:rPr>
          <w:color w:val="auto"/>
          <w:sz w:val="21"/>
          <w:szCs w:val="21"/>
        </w:rPr>
        <w:t xml:space="preserve">В случае изменения организационно – правовой формы, наименования, места нахождения, почтовых, банковских и иных реквизитов, необходимых для надлежащего исполнения договорных </w:t>
      </w:r>
      <w:r w:rsidRPr="000C6B79">
        <w:rPr>
          <w:color w:val="auto"/>
          <w:sz w:val="21"/>
          <w:szCs w:val="21"/>
        </w:rPr>
        <w:lastRenderedPageBreak/>
        <w:t>обязательств, при смене единоличного исполнительного органа, а так же в случае принятия  решения о реорганизации или ликвидации, в т.ч. банкротстве юридического  лица,  соответствующая Сторона обязана сообщить о данных изменениях другой Стороне в течение 5 (пять) календарных дней, считая день соответствующего</w:t>
      </w:r>
      <w:proofErr w:type="gramEnd"/>
      <w:r w:rsidRPr="000C6B79">
        <w:rPr>
          <w:color w:val="auto"/>
          <w:sz w:val="21"/>
          <w:szCs w:val="21"/>
        </w:rPr>
        <w:t xml:space="preserve"> изменения/ решения и предоставить надлежащим образом заверенную копию документа (документов),  подтверждающего</w:t>
      </w:r>
      <w:proofErr w:type="gramStart"/>
      <w:r w:rsidRPr="000C6B79">
        <w:rPr>
          <w:color w:val="auto"/>
          <w:sz w:val="21"/>
          <w:szCs w:val="21"/>
        </w:rPr>
        <w:t xml:space="preserve"> (-</w:t>
      </w:r>
      <w:proofErr w:type="gramEnd"/>
      <w:r w:rsidRPr="000C6B79">
        <w:rPr>
          <w:color w:val="auto"/>
          <w:sz w:val="21"/>
          <w:szCs w:val="21"/>
        </w:rPr>
        <w:t>их)   соответствующее  изменение.</w:t>
      </w:r>
    </w:p>
    <w:p w:rsidR="00A12839" w:rsidRPr="000C6B79" w:rsidRDefault="00A12839" w:rsidP="00A12839">
      <w:pPr>
        <w:pStyle w:val="2"/>
        <w:spacing w:after="0" w:line="240" w:lineRule="auto"/>
        <w:ind w:left="0" w:firstLine="567"/>
        <w:jc w:val="both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>11.7.  Сообщения и корреспонденция, направленные по известному последнему адресу Стороны, считаются переданными надлежащим образом.</w:t>
      </w:r>
    </w:p>
    <w:p w:rsidR="00A12839" w:rsidRPr="000C6B79" w:rsidRDefault="00A12839" w:rsidP="00A12839">
      <w:pPr>
        <w:pStyle w:val="ConsNormal"/>
        <w:spacing w:before="240" w:after="240"/>
        <w:ind w:firstLine="0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12. МЕСТО НАХОЖДЕНИЯ И ПЛАТЕЖНЫЕ РЕКВИЗИТЫ СТОРОН</w:t>
      </w:r>
    </w:p>
    <w:p w:rsidR="00A12839" w:rsidRPr="000C6B79" w:rsidRDefault="00A12839" w:rsidP="00A12839">
      <w:pPr>
        <w:pStyle w:val="ConsNormal"/>
        <w:ind w:left="720" w:firstLine="0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 xml:space="preserve"> «ПОКУПАТЕЛЬ»:</w:t>
      </w:r>
    </w:p>
    <w:p w:rsidR="00A12839" w:rsidRPr="00A12839" w:rsidRDefault="00A12839" w:rsidP="00A12839">
      <w:pPr>
        <w:pStyle w:val="ConsNormal"/>
        <w:ind w:left="720" w:firstLine="0"/>
        <w:jc w:val="left"/>
        <w:rPr>
          <w:rFonts w:ascii="Times New Roman" w:hAnsi="Times New Roman"/>
          <w:color w:val="auto"/>
          <w:sz w:val="21"/>
          <w:szCs w:val="21"/>
        </w:rPr>
      </w:pPr>
    </w:p>
    <w:p w:rsidR="00A12839" w:rsidRPr="000C6B79" w:rsidRDefault="00A12839" w:rsidP="00A12839">
      <w:pPr>
        <w:pStyle w:val="ConsNormal"/>
        <w:ind w:left="720" w:firstLine="0"/>
        <w:jc w:val="left"/>
        <w:rPr>
          <w:rFonts w:ascii="Times New Roman" w:hAnsi="Times New Roman"/>
          <w:color w:val="auto"/>
          <w:sz w:val="21"/>
          <w:szCs w:val="21"/>
        </w:rPr>
      </w:pPr>
      <w:r w:rsidRPr="000C6B79">
        <w:rPr>
          <w:rFonts w:ascii="Times New Roman" w:hAnsi="Times New Roman"/>
          <w:color w:val="auto"/>
          <w:sz w:val="21"/>
          <w:szCs w:val="21"/>
        </w:rPr>
        <w:t>ИНН</w:t>
      </w:r>
      <w:proofErr w:type="gramStart"/>
      <w:r w:rsidRPr="000C6B79">
        <w:rPr>
          <w:rFonts w:ascii="Times New Roman" w:hAnsi="Times New Roman"/>
          <w:color w:val="auto"/>
          <w:sz w:val="21"/>
          <w:szCs w:val="21"/>
        </w:rPr>
        <w:t xml:space="preserve"> ,</w:t>
      </w:r>
      <w:proofErr w:type="gramEnd"/>
      <w:r w:rsidRPr="000C6B79">
        <w:rPr>
          <w:rFonts w:ascii="Times New Roman" w:hAnsi="Times New Roman"/>
          <w:color w:val="auto"/>
          <w:sz w:val="21"/>
          <w:szCs w:val="21"/>
        </w:rPr>
        <w:t xml:space="preserve"> КПП.</w:t>
      </w:r>
    </w:p>
    <w:p w:rsidR="00A12839" w:rsidRPr="000C6B79" w:rsidRDefault="00A12839" w:rsidP="00A12839">
      <w:pPr>
        <w:pStyle w:val="ConsNormal"/>
        <w:ind w:left="720" w:firstLine="0"/>
        <w:jc w:val="left"/>
        <w:rPr>
          <w:rFonts w:ascii="Times New Roman" w:hAnsi="Times New Roman"/>
          <w:color w:val="auto"/>
          <w:sz w:val="21"/>
          <w:szCs w:val="21"/>
        </w:rPr>
      </w:pPr>
      <w:proofErr w:type="gramStart"/>
      <w:r w:rsidRPr="000C6B79">
        <w:rPr>
          <w:rFonts w:ascii="Times New Roman" w:hAnsi="Times New Roman"/>
          <w:color w:val="auto"/>
          <w:sz w:val="21"/>
          <w:szCs w:val="21"/>
        </w:rPr>
        <w:t>р</w:t>
      </w:r>
      <w:proofErr w:type="gramEnd"/>
      <w:r w:rsidRPr="000C6B79">
        <w:rPr>
          <w:rFonts w:ascii="Times New Roman" w:hAnsi="Times New Roman"/>
          <w:color w:val="auto"/>
          <w:sz w:val="21"/>
          <w:szCs w:val="21"/>
        </w:rPr>
        <w:t xml:space="preserve">/с   в г. , </w:t>
      </w:r>
      <w:r w:rsidRPr="000C6B79">
        <w:rPr>
          <w:rFonts w:ascii="Times New Roman" w:hAnsi="Times New Roman"/>
          <w:color w:val="auto"/>
          <w:sz w:val="21"/>
          <w:szCs w:val="21"/>
        </w:rPr>
        <w:br/>
        <w:t xml:space="preserve">к/с, БИК,                                                                 </w:t>
      </w:r>
    </w:p>
    <w:p w:rsidR="00A12839" w:rsidRPr="000C6B79" w:rsidRDefault="00A12839" w:rsidP="00A12839">
      <w:pPr>
        <w:ind w:left="709" w:hanging="709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             тел./факс: _____________________________, </w:t>
      </w:r>
    </w:p>
    <w:p w:rsidR="00A12839" w:rsidRPr="000C6B79" w:rsidRDefault="00A12839" w:rsidP="00A12839">
      <w:pPr>
        <w:ind w:left="709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электронный адрес: _______________________, </w:t>
      </w:r>
    </w:p>
    <w:p w:rsidR="00A12839" w:rsidRPr="000C6B79" w:rsidRDefault="00A12839" w:rsidP="00A12839">
      <w:pPr>
        <w:ind w:left="709"/>
        <w:rPr>
          <w:color w:val="auto"/>
          <w:sz w:val="21"/>
          <w:szCs w:val="21"/>
        </w:rPr>
      </w:pPr>
      <w:r w:rsidRPr="000C6B79">
        <w:rPr>
          <w:color w:val="auto"/>
          <w:sz w:val="21"/>
          <w:szCs w:val="21"/>
        </w:rPr>
        <w:t xml:space="preserve"> контактное лицо: ________________________________________.                                                                               </w:t>
      </w:r>
    </w:p>
    <w:p w:rsidR="00E5623B" w:rsidRDefault="00E5623B" w:rsidP="00A12839">
      <w:pPr>
        <w:pStyle w:val="ConsNormal"/>
        <w:ind w:left="720" w:firstLine="0"/>
        <w:rPr>
          <w:rFonts w:ascii="Times New Roman" w:hAnsi="Times New Roman"/>
          <w:b/>
          <w:color w:val="auto"/>
          <w:sz w:val="21"/>
          <w:szCs w:val="21"/>
        </w:rPr>
      </w:pPr>
    </w:p>
    <w:p w:rsidR="00E5623B" w:rsidRDefault="00E5623B" w:rsidP="00A12839">
      <w:pPr>
        <w:pStyle w:val="ConsNormal"/>
        <w:ind w:left="720" w:firstLine="0"/>
        <w:rPr>
          <w:rFonts w:ascii="Times New Roman" w:hAnsi="Times New Roman"/>
          <w:b/>
          <w:color w:val="auto"/>
          <w:sz w:val="21"/>
          <w:szCs w:val="21"/>
        </w:rPr>
      </w:pPr>
    </w:p>
    <w:p w:rsidR="00A12839" w:rsidRPr="000C6B79" w:rsidRDefault="00E5623B" w:rsidP="00A12839">
      <w:pPr>
        <w:pStyle w:val="ConsNormal"/>
        <w:ind w:left="720" w:firstLine="0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="00A12839" w:rsidRPr="000C6B79">
        <w:rPr>
          <w:rFonts w:ascii="Times New Roman" w:hAnsi="Times New Roman"/>
          <w:b/>
          <w:color w:val="auto"/>
          <w:sz w:val="21"/>
          <w:szCs w:val="21"/>
        </w:rPr>
        <w:t>«ПОСТАВЩИК»:</w:t>
      </w:r>
    </w:p>
    <w:p w:rsidR="00E5623B" w:rsidRPr="003A4278" w:rsidRDefault="00A12839" w:rsidP="00E5623B">
      <w:pPr>
        <w:tabs>
          <w:tab w:val="left" w:pos="1134"/>
          <w:tab w:val="left" w:pos="1260"/>
        </w:tabs>
        <w:rPr>
          <w:b/>
        </w:rPr>
      </w:pPr>
      <w:r w:rsidRPr="000C6B79">
        <w:rPr>
          <w:color w:val="auto"/>
          <w:sz w:val="21"/>
          <w:szCs w:val="21"/>
        </w:rPr>
        <w:t xml:space="preserve">  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b/>
          <w:sz w:val="21"/>
          <w:szCs w:val="21"/>
        </w:rPr>
      </w:pPr>
      <w:r>
        <w:rPr>
          <w:b/>
        </w:rPr>
        <w:t xml:space="preserve">             </w:t>
      </w:r>
      <w:r w:rsidRPr="00E5623B">
        <w:rPr>
          <w:b/>
          <w:sz w:val="21"/>
          <w:szCs w:val="21"/>
        </w:rPr>
        <w:t>ООО «</w:t>
      </w:r>
      <w:proofErr w:type="spellStart"/>
      <w:r w:rsidRPr="00E5623B">
        <w:rPr>
          <w:b/>
          <w:sz w:val="21"/>
          <w:szCs w:val="21"/>
        </w:rPr>
        <w:t>АрмаСервис</w:t>
      </w:r>
      <w:proofErr w:type="spellEnd"/>
      <w:r w:rsidRPr="00E5623B">
        <w:rPr>
          <w:b/>
          <w:sz w:val="21"/>
          <w:szCs w:val="21"/>
        </w:rPr>
        <w:t>»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</w:rPr>
      </w:pPr>
      <w:r w:rsidRPr="00E5623B">
        <w:rPr>
          <w:sz w:val="21"/>
          <w:szCs w:val="21"/>
        </w:rPr>
        <w:t xml:space="preserve">             Юридический адрес:650070 Кемеровская область, г. Кемерово, ул. Тухачевского, д. 60, оф.103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  <w:lang w:bidi="ru-RU"/>
        </w:rPr>
      </w:pPr>
      <w:r w:rsidRPr="00E5623B">
        <w:rPr>
          <w:bCs/>
          <w:sz w:val="21"/>
          <w:szCs w:val="21"/>
          <w:lang w:bidi="ru-RU"/>
        </w:rPr>
        <w:t xml:space="preserve">             ИНН/КПП</w:t>
      </w:r>
      <w:r w:rsidRPr="00E5623B">
        <w:rPr>
          <w:sz w:val="21"/>
          <w:szCs w:val="21"/>
          <w:lang w:bidi="ru-RU"/>
        </w:rPr>
        <w:t xml:space="preserve">  4205377439/420501001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  <w:lang w:bidi="ru-RU"/>
        </w:rPr>
      </w:pPr>
      <w:r w:rsidRPr="00E5623B">
        <w:rPr>
          <w:sz w:val="21"/>
          <w:szCs w:val="21"/>
          <w:lang w:bidi="ru-RU"/>
        </w:rPr>
        <w:t xml:space="preserve">             Расчетный счет40702810570010126931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</w:rPr>
      </w:pPr>
      <w:r w:rsidRPr="00E5623B">
        <w:rPr>
          <w:sz w:val="21"/>
          <w:szCs w:val="21"/>
        </w:rPr>
        <w:t xml:space="preserve">             Московский филиал АО КБ «МОДУЛЬБАНК»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</w:rPr>
      </w:pPr>
      <w:r w:rsidRPr="00E5623B">
        <w:rPr>
          <w:sz w:val="21"/>
          <w:szCs w:val="21"/>
        </w:rPr>
        <w:t xml:space="preserve">             БИК 044525092 к/с30101810645250000092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</w:rPr>
      </w:pPr>
      <w:r w:rsidRPr="00E5623B">
        <w:rPr>
          <w:sz w:val="21"/>
          <w:szCs w:val="21"/>
        </w:rPr>
        <w:t xml:space="preserve">             8 961 716 4444</w:t>
      </w:r>
    </w:p>
    <w:p w:rsidR="00E5623B" w:rsidRPr="00E5623B" w:rsidRDefault="00E5623B" w:rsidP="00E5623B">
      <w:pPr>
        <w:tabs>
          <w:tab w:val="left" w:pos="1134"/>
          <w:tab w:val="left" w:pos="1260"/>
        </w:tabs>
        <w:rPr>
          <w:sz w:val="21"/>
          <w:szCs w:val="21"/>
        </w:rPr>
      </w:pPr>
      <w:r w:rsidRPr="00E5623B">
        <w:rPr>
          <w:sz w:val="21"/>
          <w:szCs w:val="21"/>
        </w:rPr>
        <w:t xml:space="preserve">             8 905 964 2002</w:t>
      </w:r>
    </w:p>
    <w:p w:rsidR="00A12839" w:rsidRPr="00E5623B" w:rsidRDefault="00E5623B" w:rsidP="00E5623B">
      <w:pPr>
        <w:ind w:left="709" w:hanging="709"/>
        <w:rPr>
          <w:color w:val="auto"/>
          <w:sz w:val="21"/>
          <w:szCs w:val="21"/>
        </w:rPr>
      </w:pPr>
      <w:r w:rsidRPr="00E5623B">
        <w:rPr>
          <w:sz w:val="21"/>
          <w:szCs w:val="21"/>
        </w:rPr>
        <w:t xml:space="preserve">            </w:t>
      </w:r>
      <w:proofErr w:type="spellStart"/>
      <w:r w:rsidRPr="00E5623B">
        <w:rPr>
          <w:sz w:val="21"/>
          <w:szCs w:val="21"/>
          <w:lang w:val="en-US"/>
        </w:rPr>
        <w:t>armaserwis</w:t>
      </w:r>
      <w:proofErr w:type="spellEnd"/>
      <w:r w:rsidRPr="00E5623B">
        <w:rPr>
          <w:sz w:val="21"/>
          <w:szCs w:val="21"/>
        </w:rPr>
        <w:t>@</w:t>
      </w:r>
      <w:r w:rsidRPr="00E5623B">
        <w:rPr>
          <w:sz w:val="21"/>
          <w:szCs w:val="21"/>
          <w:lang w:val="en-US"/>
        </w:rPr>
        <w:t>mail</w:t>
      </w:r>
      <w:r w:rsidRPr="00E5623B">
        <w:rPr>
          <w:sz w:val="21"/>
          <w:szCs w:val="21"/>
        </w:rPr>
        <w:t>.</w:t>
      </w:r>
      <w:proofErr w:type="spellStart"/>
      <w:r w:rsidRPr="00E5623B">
        <w:rPr>
          <w:sz w:val="21"/>
          <w:szCs w:val="21"/>
          <w:lang w:val="en-US"/>
        </w:rPr>
        <w:t>ru</w:t>
      </w:r>
      <w:proofErr w:type="spellEnd"/>
    </w:p>
    <w:p w:rsidR="00A12839" w:rsidRPr="000C6B79" w:rsidRDefault="00A12839" w:rsidP="00A12839">
      <w:pPr>
        <w:ind w:left="709" w:hanging="709"/>
        <w:rPr>
          <w:color w:val="auto"/>
          <w:sz w:val="21"/>
          <w:szCs w:val="21"/>
        </w:rPr>
      </w:pPr>
    </w:p>
    <w:p w:rsidR="00A12839" w:rsidRPr="000C6B79" w:rsidRDefault="00E5623B" w:rsidP="00A12839">
      <w:pPr>
        <w:ind w:left="709" w:hanging="283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 xml:space="preserve">    </w:t>
      </w:r>
      <w:r w:rsidR="00A12839" w:rsidRPr="000C6B79">
        <w:rPr>
          <w:b/>
          <w:color w:val="auto"/>
          <w:sz w:val="21"/>
          <w:szCs w:val="21"/>
        </w:rPr>
        <w:t>Приложение № 1: Спецификация</w:t>
      </w:r>
    </w:p>
    <w:p w:rsidR="00A12839" w:rsidRPr="000C6B79" w:rsidRDefault="00A12839" w:rsidP="00A12839">
      <w:pPr>
        <w:tabs>
          <w:tab w:val="left" w:pos="786"/>
        </w:tabs>
        <w:rPr>
          <w:b/>
          <w:color w:val="auto"/>
          <w:sz w:val="21"/>
          <w:szCs w:val="21"/>
        </w:rPr>
      </w:pPr>
    </w:p>
    <w:p w:rsidR="00A12839" w:rsidRPr="000C6B79" w:rsidRDefault="00A12839" w:rsidP="00A12839">
      <w:pPr>
        <w:tabs>
          <w:tab w:val="left" w:pos="786"/>
        </w:tabs>
        <w:rPr>
          <w:b/>
          <w:color w:val="auto"/>
          <w:sz w:val="21"/>
          <w:szCs w:val="21"/>
        </w:rPr>
      </w:pPr>
    </w:p>
    <w:p w:rsidR="00A12839" w:rsidRPr="000C6B79" w:rsidRDefault="00A12839" w:rsidP="00A12839">
      <w:pPr>
        <w:pStyle w:val="ConsNormal"/>
        <w:ind w:firstLine="0"/>
        <w:jc w:val="left"/>
        <w:rPr>
          <w:rFonts w:ascii="Times New Roman" w:hAnsi="Times New Roman"/>
          <w:b/>
          <w:color w:val="auto"/>
          <w:sz w:val="21"/>
          <w:szCs w:val="21"/>
        </w:rPr>
      </w:pPr>
    </w:p>
    <w:p w:rsidR="00A12839" w:rsidRPr="000C6B79" w:rsidRDefault="00A12839" w:rsidP="00A12839">
      <w:pPr>
        <w:pStyle w:val="ConsNormal"/>
        <w:ind w:left="2880"/>
        <w:jc w:val="left"/>
        <w:rPr>
          <w:rFonts w:ascii="Times New Roman" w:hAnsi="Times New Roman"/>
          <w:b/>
          <w:color w:val="auto"/>
          <w:sz w:val="21"/>
          <w:szCs w:val="21"/>
        </w:rPr>
      </w:pPr>
      <w:r w:rsidRPr="000C6B79">
        <w:rPr>
          <w:rFonts w:ascii="Times New Roman" w:hAnsi="Times New Roman"/>
          <w:b/>
          <w:color w:val="auto"/>
          <w:sz w:val="21"/>
          <w:szCs w:val="21"/>
        </w:rPr>
        <w:t>ПОДПИСИ СТОРОН:</w:t>
      </w:r>
    </w:p>
    <w:p w:rsidR="00A12839" w:rsidRPr="000C6B79" w:rsidRDefault="00A12839" w:rsidP="00A12839">
      <w:pPr>
        <w:pStyle w:val="ConsNormal"/>
        <w:ind w:left="2880"/>
        <w:jc w:val="left"/>
        <w:rPr>
          <w:rFonts w:ascii="Times New Roman" w:hAnsi="Times New Roman"/>
          <w:b/>
          <w:color w:val="auto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A12839" w:rsidRPr="000C6B79" w:rsidTr="00E20C31">
        <w:trPr>
          <w:trHeight w:val="1970"/>
        </w:trPr>
        <w:tc>
          <w:tcPr>
            <w:tcW w:w="4999" w:type="dxa"/>
            <w:shd w:val="clear" w:color="auto" w:fill="auto"/>
          </w:tcPr>
          <w:p w:rsidR="00A12839" w:rsidRDefault="00A12839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0C6B79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«ПОСТАВЩИК»</w:t>
            </w:r>
          </w:p>
          <w:p w:rsidR="00E5623B" w:rsidRPr="00E5623B" w:rsidRDefault="00E5623B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E5623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ООО «</w:t>
            </w:r>
            <w:proofErr w:type="spellStart"/>
            <w:r w:rsidRPr="00E5623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АрмаСервис</w:t>
            </w:r>
            <w:proofErr w:type="spellEnd"/>
            <w:r w:rsidRPr="00E5623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»</w:t>
            </w:r>
          </w:p>
          <w:p w:rsidR="00E57F3D" w:rsidRDefault="00E5623B" w:rsidP="00E5623B">
            <w:pPr>
              <w:tabs>
                <w:tab w:val="left" w:pos="1134"/>
                <w:tab w:val="left" w:pos="1260"/>
              </w:tabs>
              <w:rPr>
                <w:sz w:val="21"/>
                <w:szCs w:val="21"/>
              </w:rPr>
            </w:pPr>
            <w:r w:rsidRPr="00E5623B">
              <w:rPr>
                <w:sz w:val="21"/>
                <w:szCs w:val="21"/>
              </w:rPr>
              <w:t xml:space="preserve">      </w:t>
            </w:r>
          </w:p>
          <w:p w:rsidR="00E57F3D" w:rsidRDefault="00E57F3D" w:rsidP="00E5623B">
            <w:pPr>
              <w:tabs>
                <w:tab w:val="left" w:pos="1134"/>
                <w:tab w:val="left" w:pos="1260"/>
              </w:tabs>
              <w:rPr>
                <w:sz w:val="21"/>
                <w:szCs w:val="21"/>
              </w:rPr>
            </w:pPr>
          </w:p>
          <w:p w:rsidR="00E5623B" w:rsidRPr="00E5623B" w:rsidRDefault="00E5623B" w:rsidP="00E5623B">
            <w:pPr>
              <w:tabs>
                <w:tab w:val="left" w:pos="1134"/>
                <w:tab w:val="left" w:pos="1260"/>
              </w:tabs>
              <w:rPr>
                <w:sz w:val="21"/>
                <w:szCs w:val="21"/>
              </w:rPr>
            </w:pPr>
            <w:r w:rsidRPr="00E5623B">
              <w:rPr>
                <w:sz w:val="21"/>
                <w:szCs w:val="21"/>
              </w:rPr>
              <w:t xml:space="preserve">  Генеральный директор</w:t>
            </w:r>
          </w:p>
          <w:p w:rsidR="00E5623B" w:rsidRPr="00E5623B" w:rsidRDefault="00E5623B" w:rsidP="00E5623B">
            <w:pPr>
              <w:tabs>
                <w:tab w:val="left" w:pos="1134"/>
                <w:tab w:val="left" w:pos="1260"/>
              </w:tabs>
              <w:rPr>
                <w:sz w:val="21"/>
                <w:szCs w:val="21"/>
              </w:rPr>
            </w:pPr>
          </w:p>
          <w:p w:rsidR="00E5623B" w:rsidRPr="00E5623B" w:rsidRDefault="00E5623B" w:rsidP="00E5623B">
            <w:pPr>
              <w:tabs>
                <w:tab w:val="left" w:pos="1134"/>
                <w:tab w:val="left" w:pos="1260"/>
              </w:tabs>
              <w:rPr>
                <w:sz w:val="21"/>
                <w:szCs w:val="21"/>
              </w:rPr>
            </w:pPr>
            <w:r w:rsidRPr="00E5623B">
              <w:rPr>
                <w:sz w:val="21"/>
                <w:szCs w:val="21"/>
              </w:rPr>
              <w:t xml:space="preserve">        ______________</w:t>
            </w:r>
            <w:r w:rsidRPr="00E5623B">
              <w:rPr>
                <w:b/>
                <w:sz w:val="21"/>
                <w:szCs w:val="21"/>
              </w:rPr>
              <w:t>С.О. Денисов</w:t>
            </w:r>
          </w:p>
          <w:p w:rsidR="00A12839" w:rsidRPr="00E5623B" w:rsidRDefault="00A12839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E5623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МП</w:t>
            </w:r>
          </w:p>
        </w:tc>
        <w:tc>
          <w:tcPr>
            <w:tcW w:w="4999" w:type="dxa"/>
            <w:shd w:val="clear" w:color="auto" w:fill="auto"/>
          </w:tcPr>
          <w:p w:rsidR="00A12839" w:rsidRPr="000C6B79" w:rsidRDefault="00A12839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0C6B79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«ПОКУПАТЕЛЬ»</w:t>
            </w:r>
          </w:p>
          <w:p w:rsidR="00A12839" w:rsidRPr="000C6B79" w:rsidRDefault="00A12839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  <w:p w:rsidR="00E57F3D" w:rsidRDefault="00E57F3D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  <w:p w:rsidR="00E57F3D" w:rsidRDefault="00E57F3D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  <w:p w:rsidR="00E57F3D" w:rsidRDefault="00E57F3D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  <w:p w:rsidR="00E57F3D" w:rsidRDefault="00E57F3D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  <w:p w:rsidR="00E57F3D" w:rsidRDefault="00E57F3D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  <w:p w:rsidR="00A12839" w:rsidRPr="000C6B79" w:rsidRDefault="00A12839" w:rsidP="00E20C31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0C6B79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МП</w:t>
            </w:r>
          </w:p>
        </w:tc>
      </w:tr>
    </w:tbl>
    <w:p w:rsidR="006F4DE5" w:rsidRDefault="006F4DE5"/>
    <w:sectPr w:rsidR="006F4DE5" w:rsidSect="006F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D2E"/>
    <w:multiLevelType w:val="multilevel"/>
    <w:tmpl w:val="295AB1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9"/>
    <w:rsid w:val="00000842"/>
    <w:rsid w:val="00000B46"/>
    <w:rsid w:val="00000DAB"/>
    <w:rsid w:val="000015F6"/>
    <w:rsid w:val="00001646"/>
    <w:rsid w:val="000018FC"/>
    <w:rsid w:val="000023AA"/>
    <w:rsid w:val="00002A41"/>
    <w:rsid w:val="00002F05"/>
    <w:rsid w:val="00002F5F"/>
    <w:rsid w:val="000036BA"/>
    <w:rsid w:val="00003D5C"/>
    <w:rsid w:val="00003D6A"/>
    <w:rsid w:val="00004147"/>
    <w:rsid w:val="0000531C"/>
    <w:rsid w:val="00005EBB"/>
    <w:rsid w:val="00006415"/>
    <w:rsid w:val="00006FA3"/>
    <w:rsid w:val="000070A1"/>
    <w:rsid w:val="000072FD"/>
    <w:rsid w:val="00007B4F"/>
    <w:rsid w:val="00007BEE"/>
    <w:rsid w:val="00007DAC"/>
    <w:rsid w:val="0001009F"/>
    <w:rsid w:val="00010257"/>
    <w:rsid w:val="00010572"/>
    <w:rsid w:val="00010900"/>
    <w:rsid w:val="00010CA8"/>
    <w:rsid w:val="00010DA3"/>
    <w:rsid w:val="00012227"/>
    <w:rsid w:val="00012560"/>
    <w:rsid w:val="00012A29"/>
    <w:rsid w:val="00012A64"/>
    <w:rsid w:val="000133A6"/>
    <w:rsid w:val="00014383"/>
    <w:rsid w:val="0001459C"/>
    <w:rsid w:val="00014FFE"/>
    <w:rsid w:val="00015346"/>
    <w:rsid w:val="00015556"/>
    <w:rsid w:val="000157CE"/>
    <w:rsid w:val="00015C4E"/>
    <w:rsid w:val="000163B9"/>
    <w:rsid w:val="00016665"/>
    <w:rsid w:val="00016D7D"/>
    <w:rsid w:val="000174C0"/>
    <w:rsid w:val="0001789C"/>
    <w:rsid w:val="00017ED1"/>
    <w:rsid w:val="0002000D"/>
    <w:rsid w:val="000200CF"/>
    <w:rsid w:val="0002108F"/>
    <w:rsid w:val="0002143C"/>
    <w:rsid w:val="00021C11"/>
    <w:rsid w:val="00022874"/>
    <w:rsid w:val="00023CE4"/>
    <w:rsid w:val="000243FB"/>
    <w:rsid w:val="00024501"/>
    <w:rsid w:val="00024C04"/>
    <w:rsid w:val="00024DFC"/>
    <w:rsid w:val="00024EEF"/>
    <w:rsid w:val="00026674"/>
    <w:rsid w:val="00026F4C"/>
    <w:rsid w:val="00027482"/>
    <w:rsid w:val="000277EB"/>
    <w:rsid w:val="00030E23"/>
    <w:rsid w:val="00031D09"/>
    <w:rsid w:val="00031DC1"/>
    <w:rsid w:val="0003252D"/>
    <w:rsid w:val="000328C3"/>
    <w:rsid w:val="00032F04"/>
    <w:rsid w:val="00033460"/>
    <w:rsid w:val="00036007"/>
    <w:rsid w:val="000368AC"/>
    <w:rsid w:val="00037226"/>
    <w:rsid w:val="00037E0B"/>
    <w:rsid w:val="00040812"/>
    <w:rsid w:val="00040ACB"/>
    <w:rsid w:val="00041075"/>
    <w:rsid w:val="00041343"/>
    <w:rsid w:val="00041E75"/>
    <w:rsid w:val="00041F42"/>
    <w:rsid w:val="0004235D"/>
    <w:rsid w:val="000427AF"/>
    <w:rsid w:val="00042F42"/>
    <w:rsid w:val="00043721"/>
    <w:rsid w:val="0004410C"/>
    <w:rsid w:val="00044679"/>
    <w:rsid w:val="00045075"/>
    <w:rsid w:val="000454C7"/>
    <w:rsid w:val="0004567C"/>
    <w:rsid w:val="00045A7F"/>
    <w:rsid w:val="000467AA"/>
    <w:rsid w:val="0004704A"/>
    <w:rsid w:val="000475F6"/>
    <w:rsid w:val="00047C6E"/>
    <w:rsid w:val="00050DB6"/>
    <w:rsid w:val="00050DEB"/>
    <w:rsid w:val="00051393"/>
    <w:rsid w:val="00053318"/>
    <w:rsid w:val="00054745"/>
    <w:rsid w:val="00054778"/>
    <w:rsid w:val="00054DE7"/>
    <w:rsid w:val="00054EE4"/>
    <w:rsid w:val="0005547A"/>
    <w:rsid w:val="00055D22"/>
    <w:rsid w:val="00056069"/>
    <w:rsid w:val="00056120"/>
    <w:rsid w:val="0005655B"/>
    <w:rsid w:val="00056756"/>
    <w:rsid w:val="000577CD"/>
    <w:rsid w:val="0006039D"/>
    <w:rsid w:val="0006049F"/>
    <w:rsid w:val="00060599"/>
    <w:rsid w:val="00060C13"/>
    <w:rsid w:val="000624C0"/>
    <w:rsid w:val="00062763"/>
    <w:rsid w:val="000632E8"/>
    <w:rsid w:val="0006378E"/>
    <w:rsid w:val="00063C8F"/>
    <w:rsid w:val="00063DAD"/>
    <w:rsid w:val="000643D5"/>
    <w:rsid w:val="00064CEC"/>
    <w:rsid w:val="00064D69"/>
    <w:rsid w:val="000659AA"/>
    <w:rsid w:val="00065EA1"/>
    <w:rsid w:val="0006624C"/>
    <w:rsid w:val="00066371"/>
    <w:rsid w:val="00066B20"/>
    <w:rsid w:val="00066C57"/>
    <w:rsid w:val="00067121"/>
    <w:rsid w:val="000674C0"/>
    <w:rsid w:val="0007073A"/>
    <w:rsid w:val="00070880"/>
    <w:rsid w:val="00072BAB"/>
    <w:rsid w:val="00073741"/>
    <w:rsid w:val="00074901"/>
    <w:rsid w:val="00074AD4"/>
    <w:rsid w:val="00074B75"/>
    <w:rsid w:val="00075B5B"/>
    <w:rsid w:val="00075BEE"/>
    <w:rsid w:val="00075D81"/>
    <w:rsid w:val="00076CC1"/>
    <w:rsid w:val="00077A94"/>
    <w:rsid w:val="00080968"/>
    <w:rsid w:val="00080D2A"/>
    <w:rsid w:val="00081A20"/>
    <w:rsid w:val="00081CD0"/>
    <w:rsid w:val="00082180"/>
    <w:rsid w:val="0008238E"/>
    <w:rsid w:val="00082879"/>
    <w:rsid w:val="00082B26"/>
    <w:rsid w:val="00082CDA"/>
    <w:rsid w:val="00082F88"/>
    <w:rsid w:val="000834B0"/>
    <w:rsid w:val="000839A0"/>
    <w:rsid w:val="00083F4C"/>
    <w:rsid w:val="0008460A"/>
    <w:rsid w:val="00084A13"/>
    <w:rsid w:val="00084D6D"/>
    <w:rsid w:val="00085623"/>
    <w:rsid w:val="00086664"/>
    <w:rsid w:val="00086805"/>
    <w:rsid w:val="000871F7"/>
    <w:rsid w:val="00087591"/>
    <w:rsid w:val="000902D2"/>
    <w:rsid w:val="0009037C"/>
    <w:rsid w:val="00090403"/>
    <w:rsid w:val="00090E99"/>
    <w:rsid w:val="00091173"/>
    <w:rsid w:val="000922FB"/>
    <w:rsid w:val="00092699"/>
    <w:rsid w:val="00093091"/>
    <w:rsid w:val="000942A7"/>
    <w:rsid w:val="0009550B"/>
    <w:rsid w:val="000970B3"/>
    <w:rsid w:val="0009711C"/>
    <w:rsid w:val="000971A8"/>
    <w:rsid w:val="00097AE7"/>
    <w:rsid w:val="000A064A"/>
    <w:rsid w:val="000A0977"/>
    <w:rsid w:val="000A1B3E"/>
    <w:rsid w:val="000A1B78"/>
    <w:rsid w:val="000A1C72"/>
    <w:rsid w:val="000A1DA8"/>
    <w:rsid w:val="000A1F67"/>
    <w:rsid w:val="000A284C"/>
    <w:rsid w:val="000A2D25"/>
    <w:rsid w:val="000A3355"/>
    <w:rsid w:val="000A3B9A"/>
    <w:rsid w:val="000A4681"/>
    <w:rsid w:val="000A4B39"/>
    <w:rsid w:val="000A5CA2"/>
    <w:rsid w:val="000A631A"/>
    <w:rsid w:val="000A68E8"/>
    <w:rsid w:val="000A6CF3"/>
    <w:rsid w:val="000A7721"/>
    <w:rsid w:val="000A7798"/>
    <w:rsid w:val="000A79A3"/>
    <w:rsid w:val="000B00AC"/>
    <w:rsid w:val="000B02D3"/>
    <w:rsid w:val="000B168A"/>
    <w:rsid w:val="000B169F"/>
    <w:rsid w:val="000B20B5"/>
    <w:rsid w:val="000B2587"/>
    <w:rsid w:val="000B2D8E"/>
    <w:rsid w:val="000B37EA"/>
    <w:rsid w:val="000B3A0C"/>
    <w:rsid w:val="000B5525"/>
    <w:rsid w:val="000B5BDC"/>
    <w:rsid w:val="000B6012"/>
    <w:rsid w:val="000B705C"/>
    <w:rsid w:val="000B7539"/>
    <w:rsid w:val="000B784D"/>
    <w:rsid w:val="000B79A9"/>
    <w:rsid w:val="000B7BEE"/>
    <w:rsid w:val="000B7EB2"/>
    <w:rsid w:val="000C0472"/>
    <w:rsid w:val="000C0752"/>
    <w:rsid w:val="000C0A8E"/>
    <w:rsid w:val="000C0C5C"/>
    <w:rsid w:val="000C24E3"/>
    <w:rsid w:val="000C26F2"/>
    <w:rsid w:val="000C2709"/>
    <w:rsid w:val="000C2CD4"/>
    <w:rsid w:val="000C3E23"/>
    <w:rsid w:val="000C455C"/>
    <w:rsid w:val="000C460F"/>
    <w:rsid w:val="000C4940"/>
    <w:rsid w:val="000C4969"/>
    <w:rsid w:val="000C4EB9"/>
    <w:rsid w:val="000C53C1"/>
    <w:rsid w:val="000C5623"/>
    <w:rsid w:val="000C5A84"/>
    <w:rsid w:val="000C5D3F"/>
    <w:rsid w:val="000C62A4"/>
    <w:rsid w:val="000C66E4"/>
    <w:rsid w:val="000C682D"/>
    <w:rsid w:val="000C6A99"/>
    <w:rsid w:val="000C6D01"/>
    <w:rsid w:val="000C7BD0"/>
    <w:rsid w:val="000D0509"/>
    <w:rsid w:val="000D08AF"/>
    <w:rsid w:val="000D118D"/>
    <w:rsid w:val="000D16C2"/>
    <w:rsid w:val="000D2098"/>
    <w:rsid w:val="000D216F"/>
    <w:rsid w:val="000D27F4"/>
    <w:rsid w:val="000D28A9"/>
    <w:rsid w:val="000D291C"/>
    <w:rsid w:val="000D3C7E"/>
    <w:rsid w:val="000D3D34"/>
    <w:rsid w:val="000D40FC"/>
    <w:rsid w:val="000D495B"/>
    <w:rsid w:val="000D4E73"/>
    <w:rsid w:val="000D6041"/>
    <w:rsid w:val="000D6569"/>
    <w:rsid w:val="000D6737"/>
    <w:rsid w:val="000D7277"/>
    <w:rsid w:val="000D7637"/>
    <w:rsid w:val="000E0076"/>
    <w:rsid w:val="000E041C"/>
    <w:rsid w:val="000E0DE0"/>
    <w:rsid w:val="000E17A7"/>
    <w:rsid w:val="000E1F28"/>
    <w:rsid w:val="000E234D"/>
    <w:rsid w:val="000E3B75"/>
    <w:rsid w:val="000E3BEA"/>
    <w:rsid w:val="000E3CED"/>
    <w:rsid w:val="000E3DE0"/>
    <w:rsid w:val="000E41A5"/>
    <w:rsid w:val="000E4566"/>
    <w:rsid w:val="000E61D8"/>
    <w:rsid w:val="000E66EA"/>
    <w:rsid w:val="000E67FE"/>
    <w:rsid w:val="000E692A"/>
    <w:rsid w:val="000E6F2F"/>
    <w:rsid w:val="000E7887"/>
    <w:rsid w:val="000F0AF0"/>
    <w:rsid w:val="000F0E82"/>
    <w:rsid w:val="000F151A"/>
    <w:rsid w:val="000F1CD2"/>
    <w:rsid w:val="000F1FAB"/>
    <w:rsid w:val="000F20AE"/>
    <w:rsid w:val="000F25DE"/>
    <w:rsid w:val="000F275A"/>
    <w:rsid w:val="000F3B07"/>
    <w:rsid w:val="000F3BB4"/>
    <w:rsid w:val="000F524E"/>
    <w:rsid w:val="000F5ADE"/>
    <w:rsid w:val="000F5D47"/>
    <w:rsid w:val="000F6186"/>
    <w:rsid w:val="000F6220"/>
    <w:rsid w:val="000F6CFF"/>
    <w:rsid w:val="000F72AC"/>
    <w:rsid w:val="000F741C"/>
    <w:rsid w:val="000F75B8"/>
    <w:rsid w:val="000F76F6"/>
    <w:rsid w:val="000F7AF9"/>
    <w:rsid w:val="000F7D06"/>
    <w:rsid w:val="000F7DE2"/>
    <w:rsid w:val="000F7E6A"/>
    <w:rsid w:val="0010105C"/>
    <w:rsid w:val="00101375"/>
    <w:rsid w:val="00102A91"/>
    <w:rsid w:val="00103FDB"/>
    <w:rsid w:val="00104B14"/>
    <w:rsid w:val="00104BB9"/>
    <w:rsid w:val="00104D5B"/>
    <w:rsid w:val="001050FB"/>
    <w:rsid w:val="001053AD"/>
    <w:rsid w:val="00105426"/>
    <w:rsid w:val="00105FA0"/>
    <w:rsid w:val="00105FA9"/>
    <w:rsid w:val="001060C1"/>
    <w:rsid w:val="00106179"/>
    <w:rsid w:val="00106BB9"/>
    <w:rsid w:val="00107BB8"/>
    <w:rsid w:val="00107DAE"/>
    <w:rsid w:val="00111079"/>
    <w:rsid w:val="001118A1"/>
    <w:rsid w:val="00111D8F"/>
    <w:rsid w:val="0011228B"/>
    <w:rsid w:val="0011312D"/>
    <w:rsid w:val="0011335E"/>
    <w:rsid w:val="001135F3"/>
    <w:rsid w:val="00114930"/>
    <w:rsid w:val="001161CF"/>
    <w:rsid w:val="00116573"/>
    <w:rsid w:val="00116ABE"/>
    <w:rsid w:val="001173E1"/>
    <w:rsid w:val="00117DE1"/>
    <w:rsid w:val="00120178"/>
    <w:rsid w:val="001205E4"/>
    <w:rsid w:val="00120869"/>
    <w:rsid w:val="001221D1"/>
    <w:rsid w:val="00122C5E"/>
    <w:rsid w:val="00123631"/>
    <w:rsid w:val="00123C3F"/>
    <w:rsid w:val="00123D45"/>
    <w:rsid w:val="001245ED"/>
    <w:rsid w:val="00124D33"/>
    <w:rsid w:val="00124F20"/>
    <w:rsid w:val="001253BD"/>
    <w:rsid w:val="00125F83"/>
    <w:rsid w:val="001267A0"/>
    <w:rsid w:val="0012707A"/>
    <w:rsid w:val="00127090"/>
    <w:rsid w:val="001276EF"/>
    <w:rsid w:val="00127C16"/>
    <w:rsid w:val="00127D09"/>
    <w:rsid w:val="00130FA5"/>
    <w:rsid w:val="001312C9"/>
    <w:rsid w:val="001313AB"/>
    <w:rsid w:val="00132793"/>
    <w:rsid w:val="0013303D"/>
    <w:rsid w:val="001335D8"/>
    <w:rsid w:val="001337F3"/>
    <w:rsid w:val="00133E04"/>
    <w:rsid w:val="00134267"/>
    <w:rsid w:val="00135279"/>
    <w:rsid w:val="00135E3B"/>
    <w:rsid w:val="00137022"/>
    <w:rsid w:val="001372FC"/>
    <w:rsid w:val="00137ACD"/>
    <w:rsid w:val="00140410"/>
    <w:rsid w:val="001406E5"/>
    <w:rsid w:val="00141D80"/>
    <w:rsid w:val="001427CC"/>
    <w:rsid w:val="00142FB5"/>
    <w:rsid w:val="001440D1"/>
    <w:rsid w:val="001445B0"/>
    <w:rsid w:val="00145113"/>
    <w:rsid w:val="00145E07"/>
    <w:rsid w:val="00147F58"/>
    <w:rsid w:val="00150722"/>
    <w:rsid w:val="0015113E"/>
    <w:rsid w:val="001517C2"/>
    <w:rsid w:val="00151A79"/>
    <w:rsid w:val="00151DD8"/>
    <w:rsid w:val="00152444"/>
    <w:rsid w:val="001524DE"/>
    <w:rsid w:val="0015337A"/>
    <w:rsid w:val="001541DB"/>
    <w:rsid w:val="001548C0"/>
    <w:rsid w:val="00154D08"/>
    <w:rsid w:val="00154D62"/>
    <w:rsid w:val="00154F1A"/>
    <w:rsid w:val="00155B07"/>
    <w:rsid w:val="00156E59"/>
    <w:rsid w:val="001578DA"/>
    <w:rsid w:val="00157D52"/>
    <w:rsid w:val="00157DE2"/>
    <w:rsid w:val="00160601"/>
    <w:rsid w:val="001611B8"/>
    <w:rsid w:val="001642ED"/>
    <w:rsid w:val="0016434F"/>
    <w:rsid w:val="0016444A"/>
    <w:rsid w:val="00164C77"/>
    <w:rsid w:val="0016500A"/>
    <w:rsid w:val="0016554D"/>
    <w:rsid w:val="001663BD"/>
    <w:rsid w:val="001670FA"/>
    <w:rsid w:val="0016741A"/>
    <w:rsid w:val="00167E7D"/>
    <w:rsid w:val="00170239"/>
    <w:rsid w:val="00170436"/>
    <w:rsid w:val="00170606"/>
    <w:rsid w:val="00172D7C"/>
    <w:rsid w:val="00173DAD"/>
    <w:rsid w:val="00174850"/>
    <w:rsid w:val="0017540B"/>
    <w:rsid w:val="00175BBF"/>
    <w:rsid w:val="00176321"/>
    <w:rsid w:val="00176381"/>
    <w:rsid w:val="00176C1C"/>
    <w:rsid w:val="00177F01"/>
    <w:rsid w:val="00180AD5"/>
    <w:rsid w:val="0018150E"/>
    <w:rsid w:val="0018153D"/>
    <w:rsid w:val="00181660"/>
    <w:rsid w:val="00182A7D"/>
    <w:rsid w:val="00182CDE"/>
    <w:rsid w:val="001831AC"/>
    <w:rsid w:val="001833ED"/>
    <w:rsid w:val="00183A95"/>
    <w:rsid w:val="00183D90"/>
    <w:rsid w:val="0018595D"/>
    <w:rsid w:val="00185B99"/>
    <w:rsid w:val="00185BAF"/>
    <w:rsid w:val="00186478"/>
    <w:rsid w:val="0018658C"/>
    <w:rsid w:val="00186CD5"/>
    <w:rsid w:val="0018785D"/>
    <w:rsid w:val="001878A6"/>
    <w:rsid w:val="001878EE"/>
    <w:rsid w:val="0019125E"/>
    <w:rsid w:val="001921B2"/>
    <w:rsid w:val="0019262C"/>
    <w:rsid w:val="00193FD3"/>
    <w:rsid w:val="00194271"/>
    <w:rsid w:val="0019475F"/>
    <w:rsid w:val="001948CD"/>
    <w:rsid w:val="00194AC0"/>
    <w:rsid w:val="00194BF5"/>
    <w:rsid w:val="00194DBA"/>
    <w:rsid w:val="00195212"/>
    <w:rsid w:val="00195A3A"/>
    <w:rsid w:val="00195D70"/>
    <w:rsid w:val="00196613"/>
    <w:rsid w:val="00196A83"/>
    <w:rsid w:val="00197180"/>
    <w:rsid w:val="0019762D"/>
    <w:rsid w:val="0019772D"/>
    <w:rsid w:val="00197D81"/>
    <w:rsid w:val="001A01E2"/>
    <w:rsid w:val="001A09D2"/>
    <w:rsid w:val="001A0E3E"/>
    <w:rsid w:val="001A13D7"/>
    <w:rsid w:val="001A1D40"/>
    <w:rsid w:val="001A1E20"/>
    <w:rsid w:val="001A25C2"/>
    <w:rsid w:val="001A29F7"/>
    <w:rsid w:val="001A2E7D"/>
    <w:rsid w:val="001A2E86"/>
    <w:rsid w:val="001A34EF"/>
    <w:rsid w:val="001A479E"/>
    <w:rsid w:val="001A4973"/>
    <w:rsid w:val="001A4BCC"/>
    <w:rsid w:val="001A5B48"/>
    <w:rsid w:val="001A6023"/>
    <w:rsid w:val="001A67F1"/>
    <w:rsid w:val="001A70B2"/>
    <w:rsid w:val="001A75B1"/>
    <w:rsid w:val="001B06ED"/>
    <w:rsid w:val="001B1110"/>
    <w:rsid w:val="001B1CAF"/>
    <w:rsid w:val="001B4FAB"/>
    <w:rsid w:val="001B51FB"/>
    <w:rsid w:val="001B54F2"/>
    <w:rsid w:val="001B5779"/>
    <w:rsid w:val="001B695A"/>
    <w:rsid w:val="001B6CEA"/>
    <w:rsid w:val="001B741D"/>
    <w:rsid w:val="001B7E8A"/>
    <w:rsid w:val="001C068B"/>
    <w:rsid w:val="001C12AA"/>
    <w:rsid w:val="001C1375"/>
    <w:rsid w:val="001C1505"/>
    <w:rsid w:val="001C169B"/>
    <w:rsid w:val="001C1C31"/>
    <w:rsid w:val="001C2AC7"/>
    <w:rsid w:val="001C2CB5"/>
    <w:rsid w:val="001C2D39"/>
    <w:rsid w:val="001C30C3"/>
    <w:rsid w:val="001C340F"/>
    <w:rsid w:val="001C35B2"/>
    <w:rsid w:val="001C3BBA"/>
    <w:rsid w:val="001C3F66"/>
    <w:rsid w:val="001C48EE"/>
    <w:rsid w:val="001C4A39"/>
    <w:rsid w:val="001C4DE3"/>
    <w:rsid w:val="001C4E24"/>
    <w:rsid w:val="001C5A9C"/>
    <w:rsid w:val="001C7195"/>
    <w:rsid w:val="001C7F9C"/>
    <w:rsid w:val="001D0078"/>
    <w:rsid w:val="001D0473"/>
    <w:rsid w:val="001D06B0"/>
    <w:rsid w:val="001D0933"/>
    <w:rsid w:val="001D1120"/>
    <w:rsid w:val="001D1D50"/>
    <w:rsid w:val="001D1DE8"/>
    <w:rsid w:val="001D1F40"/>
    <w:rsid w:val="001D224C"/>
    <w:rsid w:val="001D249A"/>
    <w:rsid w:val="001D36C0"/>
    <w:rsid w:val="001D47EE"/>
    <w:rsid w:val="001D4B75"/>
    <w:rsid w:val="001D51FB"/>
    <w:rsid w:val="001D5751"/>
    <w:rsid w:val="001D6208"/>
    <w:rsid w:val="001D6C53"/>
    <w:rsid w:val="001D7079"/>
    <w:rsid w:val="001E1851"/>
    <w:rsid w:val="001E1C3A"/>
    <w:rsid w:val="001E2A7A"/>
    <w:rsid w:val="001E31AB"/>
    <w:rsid w:val="001E329F"/>
    <w:rsid w:val="001E3A81"/>
    <w:rsid w:val="001E3B24"/>
    <w:rsid w:val="001E4822"/>
    <w:rsid w:val="001E520F"/>
    <w:rsid w:val="001E57D9"/>
    <w:rsid w:val="001E691A"/>
    <w:rsid w:val="001E6AD7"/>
    <w:rsid w:val="001E6B0D"/>
    <w:rsid w:val="001E7A4E"/>
    <w:rsid w:val="001E7F7D"/>
    <w:rsid w:val="001F050B"/>
    <w:rsid w:val="001F099C"/>
    <w:rsid w:val="001F168A"/>
    <w:rsid w:val="001F1AB4"/>
    <w:rsid w:val="001F26F1"/>
    <w:rsid w:val="001F2756"/>
    <w:rsid w:val="001F2FD4"/>
    <w:rsid w:val="001F2FEA"/>
    <w:rsid w:val="001F33F0"/>
    <w:rsid w:val="001F360C"/>
    <w:rsid w:val="001F41AE"/>
    <w:rsid w:val="001F43B1"/>
    <w:rsid w:val="001F52A0"/>
    <w:rsid w:val="001F5580"/>
    <w:rsid w:val="001F776F"/>
    <w:rsid w:val="001F783B"/>
    <w:rsid w:val="002006AC"/>
    <w:rsid w:val="002006B7"/>
    <w:rsid w:val="00200771"/>
    <w:rsid w:val="0020107B"/>
    <w:rsid w:val="00201A3A"/>
    <w:rsid w:val="00201B2B"/>
    <w:rsid w:val="002029F8"/>
    <w:rsid w:val="00202B6D"/>
    <w:rsid w:val="002034DB"/>
    <w:rsid w:val="00203A18"/>
    <w:rsid w:val="00203B21"/>
    <w:rsid w:val="00204E94"/>
    <w:rsid w:val="00204F57"/>
    <w:rsid w:val="00205188"/>
    <w:rsid w:val="002053C5"/>
    <w:rsid w:val="00205D39"/>
    <w:rsid w:val="00205EC1"/>
    <w:rsid w:val="00206ADE"/>
    <w:rsid w:val="00206C9F"/>
    <w:rsid w:val="002077AA"/>
    <w:rsid w:val="00207E24"/>
    <w:rsid w:val="002103D7"/>
    <w:rsid w:val="00210FD6"/>
    <w:rsid w:val="002110CA"/>
    <w:rsid w:val="00211E2A"/>
    <w:rsid w:val="002122D2"/>
    <w:rsid w:val="00213EF8"/>
    <w:rsid w:val="00214314"/>
    <w:rsid w:val="0021442A"/>
    <w:rsid w:val="00214C54"/>
    <w:rsid w:val="002151EF"/>
    <w:rsid w:val="0021574E"/>
    <w:rsid w:val="00215D0E"/>
    <w:rsid w:val="00216095"/>
    <w:rsid w:val="002161EA"/>
    <w:rsid w:val="002164A0"/>
    <w:rsid w:val="00216C5B"/>
    <w:rsid w:val="00216E47"/>
    <w:rsid w:val="00216EDD"/>
    <w:rsid w:val="00217C5B"/>
    <w:rsid w:val="0022072A"/>
    <w:rsid w:val="002218FC"/>
    <w:rsid w:val="00221D70"/>
    <w:rsid w:val="002224B7"/>
    <w:rsid w:val="00222A32"/>
    <w:rsid w:val="00222AC9"/>
    <w:rsid w:val="002231CA"/>
    <w:rsid w:val="00223267"/>
    <w:rsid w:val="00223BDE"/>
    <w:rsid w:val="002247FF"/>
    <w:rsid w:val="00224862"/>
    <w:rsid w:val="00225EDB"/>
    <w:rsid w:val="00226DAB"/>
    <w:rsid w:val="00227DFA"/>
    <w:rsid w:val="0023005E"/>
    <w:rsid w:val="002313C0"/>
    <w:rsid w:val="0023146A"/>
    <w:rsid w:val="00231E4E"/>
    <w:rsid w:val="0023246C"/>
    <w:rsid w:val="002326C3"/>
    <w:rsid w:val="002327F6"/>
    <w:rsid w:val="00232C88"/>
    <w:rsid w:val="00233BC4"/>
    <w:rsid w:val="00233CB1"/>
    <w:rsid w:val="00233E34"/>
    <w:rsid w:val="002340A9"/>
    <w:rsid w:val="00236443"/>
    <w:rsid w:val="00236786"/>
    <w:rsid w:val="00236A11"/>
    <w:rsid w:val="00236B3C"/>
    <w:rsid w:val="00237398"/>
    <w:rsid w:val="0023779B"/>
    <w:rsid w:val="00237DAE"/>
    <w:rsid w:val="002405A3"/>
    <w:rsid w:val="00240CFD"/>
    <w:rsid w:val="002411FC"/>
    <w:rsid w:val="00241289"/>
    <w:rsid w:val="0024148D"/>
    <w:rsid w:val="00241492"/>
    <w:rsid w:val="002417A6"/>
    <w:rsid w:val="0024188A"/>
    <w:rsid w:val="00241C58"/>
    <w:rsid w:val="00242034"/>
    <w:rsid w:val="002423AD"/>
    <w:rsid w:val="002423B3"/>
    <w:rsid w:val="002426C5"/>
    <w:rsid w:val="0024275F"/>
    <w:rsid w:val="00242E20"/>
    <w:rsid w:val="00243EFD"/>
    <w:rsid w:val="00245D9E"/>
    <w:rsid w:val="00246065"/>
    <w:rsid w:val="00246D46"/>
    <w:rsid w:val="00247133"/>
    <w:rsid w:val="00247331"/>
    <w:rsid w:val="0024765F"/>
    <w:rsid w:val="002477F7"/>
    <w:rsid w:val="00247A01"/>
    <w:rsid w:val="00247E16"/>
    <w:rsid w:val="00250045"/>
    <w:rsid w:val="0025051F"/>
    <w:rsid w:val="00250845"/>
    <w:rsid w:val="00250AE0"/>
    <w:rsid w:val="00250FCC"/>
    <w:rsid w:val="002512A1"/>
    <w:rsid w:val="00251981"/>
    <w:rsid w:val="00251DC9"/>
    <w:rsid w:val="00251F23"/>
    <w:rsid w:val="00252046"/>
    <w:rsid w:val="00252758"/>
    <w:rsid w:val="00252C30"/>
    <w:rsid w:val="002531C0"/>
    <w:rsid w:val="00253855"/>
    <w:rsid w:val="002548D9"/>
    <w:rsid w:val="0025514A"/>
    <w:rsid w:val="00255701"/>
    <w:rsid w:val="00255CB8"/>
    <w:rsid w:val="0025611E"/>
    <w:rsid w:val="00256193"/>
    <w:rsid w:val="002579B7"/>
    <w:rsid w:val="0026048C"/>
    <w:rsid w:val="00260865"/>
    <w:rsid w:val="00260A45"/>
    <w:rsid w:val="00260F12"/>
    <w:rsid w:val="002610F6"/>
    <w:rsid w:val="0026213B"/>
    <w:rsid w:val="00262834"/>
    <w:rsid w:val="00263039"/>
    <w:rsid w:val="00263C0E"/>
    <w:rsid w:val="00263C6D"/>
    <w:rsid w:val="00263FA8"/>
    <w:rsid w:val="00264270"/>
    <w:rsid w:val="0026446F"/>
    <w:rsid w:val="002656A0"/>
    <w:rsid w:val="0026632E"/>
    <w:rsid w:val="002667C5"/>
    <w:rsid w:val="0026731F"/>
    <w:rsid w:val="00267C55"/>
    <w:rsid w:val="00267EA1"/>
    <w:rsid w:val="00270C19"/>
    <w:rsid w:val="00270EFF"/>
    <w:rsid w:val="002711D6"/>
    <w:rsid w:val="002719D9"/>
    <w:rsid w:val="00272F0A"/>
    <w:rsid w:val="002737F0"/>
    <w:rsid w:val="00273DE3"/>
    <w:rsid w:val="00273FC2"/>
    <w:rsid w:val="00275827"/>
    <w:rsid w:val="00275949"/>
    <w:rsid w:val="002773F0"/>
    <w:rsid w:val="00277509"/>
    <w:rsid w:val="002777C1"/>
    <w:rsid w:val="002779D2"/>
    <w:rsid w:val="00277B8E"/>
    <w:rsid w:val="002814B2"/>
    <w:rsid w:val="002814D0"/>
    <w:rsid w:val="00281AAD"/>
    <w:rsid w:val="00281B28"/>
    <w:rsid w:val="0028222F"/>
    <w:rsid w:val="002825BD"/>
    <w:rsid w:val="002827B4"/>
    <w:rsid w:val="00282C12"/>
    <w:rsid w:val="002847A6"/>
    <w:rsid w:val="002851D6"/>
    <w:rsid w:val="00285BDC"/>
    <w:rsid w:val="0028632F"/>
    <w:rsid w:val="00286350"/>
    <w:rsid w:val="00286E0E"/>
    <w:rsid w:val="00286E77"/>
    <w:rsid w:val="0028784C"/>
    <w:rsid w:val="002901D5"/>
    <w:rsid w:val="00290214"/>
    <w:rsid w:val="002902DE"/>
    <w:rsid w:val="002904BC"/>
    <w:rsid w:val="00290BD0"/>
    <w:rsid w:val="00290E52"/>
    <w:rsid w:val="0029167F"/>
    <w:rsid w:val="00291F14"/>
    <w:rsid w:val="00292AF7"/>
    <w:rsid w:val="00293E21"/>
    <w:rsid w:val="0029428B"/>
    <w:rsid w:val="0029497A"/>
    <w:rsid w:val="00294A6F"/>
    <w:rsid w:val="00294CEC"/>
    <w:rsid w:val="00295B9F"/>
    <w:rsid w:val="00295EF8"/>
    <w:rsid w:val="00296224"/>
    <w:rsid w:val="002968EC"/>
    <w:rsid w:val="00297AB7"/>
    <w:rsid w:val="00297EDB"/>
    <w:rsid w:val="00297F9D"/>
    <w:rsid w:val="002A0251"/>
    <w:rsid w:val="002A0943"/>
    <w:rsid w:val="002A0B68"/>
    <w:rsid w:val="002A2654"/>
    <w:rsid w:val="002A34DE"/>
    <w:rsid w:val="002A435B"/>
    <w:rsid w:val="002A4AA5"/>
    <w:rsid w:val="002A4B9D"/>
    <w:rsid w:val="002A550E"/>
    <w:rsid w:val="002A77E7"/>
    <w:rsid w:val="002B07E4"/>
    <w:rsid w:val="002B19B1"/>
    <w:rsid w:val="002B1D29"/>
    <w:rsid w:val="002B1E84"/>
    <w:rsid w:val="002B250E"/>
    <w:rsid w:val="002B2862"/>
    <w:rsid w:val="002B2A3C"/>
    <w:rsid w:val="002B2CF9"/>
    <w:rsid w:val="002B4101"/>
    <w:rsid w:val="002B42C8"/>
    <w:rsid w:val="002B5444"/>
    <w:rsid w:val="002B56A9"/>
    <w:rsid w:val="002B578A"/>
    <w:rsid w:val="002B60F4"/>
    <w:rsid w:val="002B6332"/>
    <w:rsid w:val="002B7157"/>
    <w:rsid w:val="002B7544"/>
    <w:rsid w:val="002B77F9"/>
    <w:rsid w:val="002B7985"/>
    <w:rsid w:val="002C0B49"/>
    <w:rsid w:val="002C0C09"/>
    <w:rsid w:val="002C0C82"/>
    <w:rsid w:val="002C0E49"/>
    <w:rsid w:val="002C10F4"/>
    <w:rsid w:val="002C2562"/>
    <w:rsid w:val="002C2C33"/>
    <w:rsid w:val="002C2F12"/>
    <w:rsid w:val="002C3264"/>
    <w:rsid w:val="002C46A0"/>
    <w:rsid w:val="002C4B47"/>
    <w:rsid w:val="002C4F2F"/>
    <w:rsid w:val="002C51F9"/>
    <w:rsid w:val="002C5740"/>
    <w:rsid w:val="002C612D"/>
    <w:rsid w:val="002C625F"/>
    <w:rsid w:val="002C6438"/>
    <w:rsid w:val="002C6596"/>
    <w:rsid w:val="002C6690"/>
    <w:rsid w:val="002D006E"/>
    <w:rsid w:val="002D0092"/>
    <w:rsid w:val="002D1408"/>
    <w:rsid w:val="002D1886"/>
    <w:rsid w:val="002D1E70"/>
    <w:rsid w:val="002D2B17"/>
    <w:rsid w:val="002D2CA4"/>
    <w:rsid w:val="002D32C5"/>
    <w:rsid w:val="002D39AE"/>
    <w:rsid w:val="002D484A"/>
    <w:rsid w:val="002D54F1"/>
    <w:rsid w:val="002D598D"/>
    <w:rsid w:val="002D5FC5"/>
    <w:rsid w:val="002D7069"/>
    <w:rsid w:val="002E0095"/>
    <w:rsid w:val="002E0206"/>
    <w:rsid w:val="002E0C9D"/>
    <w:rsid w:val="002E15C1"/>
    <w:rsid w:val="002E15EA"/>
    <w:rsid w:val="002E1D32"/>
    <w:rsid w:val="002E289A"/>
    <w:rsid w:val="002E30F0"/>
    <w:rsid w:val="002E3D06"/>
    <w:rsid w:val="002E4642"/>
    <w:rsid w:val="002E5147"/>
    <w:rsid w:val="002E5882"/>
    <w:rsid w:val="002E5EB6"/>
    <w:rsid w:val="002E637A"/>
    <w:rsid w:val="002E6827"/>
    <w:rsid w:val="002E7029"/>
    <w:rsid w:val="002E7842"/>
    <w:rsid w:val="002F0296"/>
    <w:rsid w:val="002F0DFC"/>
    <w:rsid w:val="002F11D1"/>
    <w:rsid w:val="002F1316"/>
    <w:rsid w:val="002F1436"/>
    <w:rsid w:val="002F1447"/>
    <w:rsid w:val="002F211D"/>
    <w:rsid w:val="002F2350"/>
    <w:rsid w:val="002F3702"/>
    <w:rsid w:val="002F3FBD"/>
    <w:rsid w:val="002F46B8"/>
    <w:rsid w:val="002F5D02"/>
    <w:rsid w:val="002F5D10"/>
    <w:rsid w:val="002F5E98"/>
    <w:rsid w:val="002F65BD"/>
    <w:rsid w:val="002F65EF"/>
    <w:rsid w:val="002F6821"/>
    <w:rsid w:val="002F7744"/>
    <w:rsid w:val="002F7D2B"/>
    <w:rsid w:val="002F7FAC"/>
    <w:rsid w:val="003003A5"/>
    <w:rsid w:val="003008CA"/>
    <w:rsid w:val="0030140C"/>
    <w:rsid w:val="003015F0"/>
    <w:rsid w:val="00302221"/>
    <w:rsid w:val="00302353"/>
    <w:rsid w:val="003029EF"/>
    <w:rsid w:val="003038D2"/>
    <w:rsid w:val="00304041"/>
    <w:rsid w:val="00304AFC"/>
    <w:rsid w:val="00305648"/>
    <w:rsid w:val="0030571E"/>
    <w:rsid w:val="0030702B"/>
    <w:rsid w:val="003075F7"/>
    <w:rsid w:val="00307A06"/>
    <w:rsid w:val="003109A7"/>
    <w:rsid w:val="003109F8"/>
    <w:rsid w:val="003114D7"/>
    <w:rsid w:val="0031174A"/>
    <w:rsid w:val="0031210D"/>
    <w:rsid w:val="003122FB"/>
    <w:rsid w:val="00312DE8"/>
    <w:rsid w:val="00312E7E"/>
    <w:rsid w:val="003131CB"/>
    <w:rsid w:val="00313250"/>
    <w:rsid w:val="0031366D"/>
    <w:rsid w:val="00313EED"/>
    <w:rsid w:val="003141B0"/>
    <w:rsid w:val="003144F3"/>
    <w:rsid w:val="00314929"/>
    <w:rsid w:val="00314C21"/>
    <w:rsid w:val="00314C88"/>
    <w:rsid w:val="0031519B"/>
    <w:rsid w:val="003165CD"/>
    <w:rsid w:val="003168D8"/>
    <w:rsid w:val="003170C0"/>
    <w:rsid w:val="00317949"/>
    <w:rsid w:val="00320244"/>
    <w:rsid w:val="003208BE"/>
    <w:rsid w:val="00321762"/>
    <w:rsid w:val="0032182F"/>
    <w:rsid w:val="00321C84"/>
    <w:rsid w:val="0032217B"/>
    <w:rsid w:val="003223D6"/>
    <w:rsid w:val="0032316D"/>
    <w:rsid w:val="00323995"/>
    <w:rsid w:val="00324A42"/>
    <w:rsid w:val="00324F29"/>
    <w:rsid w:val="00325225"/>
    <w:rsid w:val="00326047"/>
    <w:rsid w:val="003260EA"/>
    <w:rsid w:val="003263BD"/>
    <w:rsid w:val="00326411"/>
    <w:rsid w:val="0033126A"/>
    <w:rsid w:val="003321CD"/>
    <w:rsid w:val="00332743"/>
    <w:rsid w:val="00332A2F"/>
    <w:rsid w:val="00332FAB"/>
    <w:rsid w:val="003333AC"/>
    <w:rsid w:val="00334414"/>
    <w:rsid w:val="00334A7F"/>
    <w:rsid w:val="00334C0E"/>
    <w:rsid w:val="00335C1A"/>
    <w:rsid w:val="003363D8"/>
    <w:rsid w:val="00336B91"/>
    <w:rsid w:val="003409AC"/>
    <w:rsid w:val="00340FB9"/>
    <w:rsid w:val="003411DC"/>
    <w:rsid w:val="003421B8"/>
    <w:rsid w:val="00342674"/>
    <w:rsid w:val="00342DC7"/>
    <w:rsid w:val="00344679"/>
    <w:rsid w:val="00344C4F"/>
    <w:rsid w:val="00344F91"/>
    <w:rsid w:val="00345B36"/>
    <w:rsid w:val="0034677D"/>
    <w:rsid w:val="003473B5"/>
    <w:rsid w:val="0034754C"/>
    <w:rsid w:val="00347A61"/>
    <w:rsid w:val="00350494"/>
    <w:rsid w:val="00350C6B"/>
    <w:rsid w:val="00350C72"/>
    <w:rsid w:val="00351284"/>
    <w:rsid w:val="00351AA5"/>
    <w:rsid w:val="00352334"/>
    <w:rsid w:val="00352DB4"/>
    <w:rsid w:val="00352E9E"/>
    <w:rsid w:val="00353D66"/>
    <w:rsid w:val="0035478F"/>
    <w:rsid w:val="003553F0"/>
    <w:rsid w:val="0035544F"/>
    <w:rsid w:val="003556C9"/>
    <w:rsid w:val="00355704"/>
    <w:rsid w:val="0035663C"/>
    <w:rsid w:val="0035667C"/>
    <w:rsid w:val="00356A88"/>
    <w:rsid w:val="00356C2B"/>
    <w:rsid w:val="00356C48"/>
    <w:rsid w:val="0035730F"/>
    <w:rsid w:val="0035733C"/>
    <w:rsid w:val="00357992"/>
    <w:rsid w:val="00357B18"/>
    <w:rsid w:val="00360C45"/>
    <w:rsid w:val="003615CF"/>
    <w:rsid w:val="00361611"/>
    <w:rsid w:val="0036225A"/>
    <w:rsid w:val="00362769"/>
    <w:rsid w:val="00363E46"/>
    <w:rsid w:val="003645DB"/>
    <w:rsid w:val="00365D3B"/>
    <w:rsid w:val="00366155"/>
    <w:rsid w:val="00366830"/>
    <w:rsid w:val="00367BEA"/>
    <w:rsid w:val="00367EBF"/>
    <w:rsid w:val="00370CFB"/>
    <w:rsid w:val="00371892"/>
    <w:rsid w:val="00371A3B"/>
    <w:rsid w:val="00371F12"/>
    <w:rsid w:val="003725F0"/>
    <w:rsid w:val="0037337C"/>
    <w:rsid w:val="003739A8"/>
    <w:rsid w:val="00373B66"/>
    <w:rsid w:val="00373D1F"/>
    <w:rsid w:val="003742AF"/>
    <w:rsid w:val="00374624"/>
    <w:rsid w:val="0037521B"/>
    <w:rsid w:val="003761DA"/>
    <w:rsid w:val="00376447"/>
    <w:rsid w:val="00376EBF"/>
    <w:rsid w:val="00377831"/>
    <w:rsid w:val="0037790B"/>
    <w:rsid w:val="00377AEF"/>
    <w:rsid w:val="0038011A"/>
    <w:rsid w:val="00380548"/>
    <w:rsid w:val="0038137B"/>
    <w:rsid w:val="003818E1"/>
    <w:rsid w:val="003819EF"/>
    <w:rsid w:val="00382402"/>
    <w:rsid w:val="00382423"/>
    <w:rsid w:val="00382E59"/>
    <w:rsid w:val="00382F92"/>
    <w:rsid w:val="0038301A"/>
    <w:rsid w:val="0038310C"/>
    <w:rsid w:val="00383791"/>
    <w:rsid w:val="0038514D"/>
    <w:rsid w:val="0038562C"/>
    <w:rsid w:val="0038594A"/>
    <w:rsid w:val="003859F9"/>
    <w:rsid w:val="00385D3B"/>
    <w:rsid w:val="00385DBB"/>
    <w:rsid w:val="00386634"/>
    <w:rsid w:val="00386CCF"/>
    <w:rsid w:val="00386DA1"/>
    <w:rsid w:val="00387078"/>
    <w:rsid w:val="003870F5"/>
    <w:rsid w:val="003872C4"/>
    <w:rsid w:val="0038749A"/>
    <w:rsid w:val="0039063C"/>
    <w:rsid w:val="00390790"/>
    <w:rsid w:val="00390B1B"/>
    <w:rsid w:val="003919B2"/>
    <w:rsid w:val="0039200A"/>
    <w:rsid w:val="00392165"/>
    <w:rsid w:val="00392767"/>
    <w:rsid w:val="003927E6"/>
    <w:rsid w:val="00392E31"/>
    <w:rsid w:val="00393361"/>
    <w:rsid w:val="003934C2"/>
    <w:rsid w:val="003935EF"/>
    <w:rsid w:val="003936FE"/>
    <w:rsid w:val="00393B6D"/>
    <w:rsid w:val="00393E32"/>
    <w:rsid w:val="00393FE9"/>
    <w:rsid w:val="003940C7"/>
    <w:rsid w:val="00394DC6"/>
    <w:rsid w:val="00395E4A"/>
    <w:rsid w:val="00395FCE"/>
    <w:rsid w:val="00396653"/>
    <w:rsid w:val="0039734C"/>
    <w:rsid w:val="0039786B"/>
    <w:rsid w:val="003979FB"/>
    <w:rsid w:val="003A0059"/>
    <w:rsid w:val="003A0331"/>
    <w:rsid w:val="003A0F48"/>
    <w:rsid w:val="003A10C1"/>
    <w:rsid w:val="003A142C"/>
    <w:rsid w:val="003A1861"/>
    <w:rsid w:val="003A2649"/>
    <w:rsid w:val="003A2827"/>
    <w:rsid w:val="003A2A41"/>
    <w:rsid w:val="003A2F0E"/>
    <w:rsid w:val="003A3915"/>
    <w:rsid w:val="003A4286"/>
    <w:rsid w:val="003A51E5"/>
    <w:rsid w:val="003A5263"/>
    <w:rsid w:val="003A5CA4"/>
    <w:rsid w:val="003A67FC"/>
    <w:rsid w:val="003A7298"/>
    <w:rsid w:val="003A7EE9"/>
    <w:rsid w:val="003B0EFF"/>
    <w:rsid w:val="003B0F01"/>
    <w:rsid w:val="003B1291"/>
    <w:rsid w:val="003B2414"/>
    <w:rsid w:val="003B245E"/>
    <w:rsid w:val="003B2463"/>
    <w:rsid w:val="003B3802"/>
    <w:rsid w:val="003B54C5"/>
    <w:rsid w:val="003B5C3C"/>
    <w:rsid w:val="003B5EE4"/>
    <w:rsid w:val="003B5EEB"/>
    <w:rsid w:val="003B6124"/>
    <w:rsid w:val="003B6D8D"/>
    <w:rsid w:val="003B7075"/>
    <w:rsid w:val="003B7766"/>
    <w:rsid w:val="003C00BB"/>
    <w:rsid w:val="003C00F8"/>
    <w:rsid w:val="003C0120"/>
    <w:rsid w:val="003C0ADA"/>
    <w:rsid w:val="003C0EF4"/>
    <w:rsid w:val="003C12B0"/>
    <w:rsid w:val="003C15CF"/>
    <w:rsid w:val="003C1D3A"/>
    <w:rsid w:val="003C2679"/>
    <w:rsid w:val="003C28D8"/>
    <w:rsid w:val="003C2A5C"/>
    <w:rsid w:val="003C2FBC"/>
    <w:rsid w:val="003C310B"/>
    <w:rsid w:val="003C31C4"/>
    <w:rsid w:val="003C36AA"/>
    <w:rsid w:val="003C40AF"/>
    <w:rsid w:val="003C581D"/>
    <w:rsid w:val="003C5AA6"/>
    <w:rsid w:val="003C635A"/>
    <w:rsid w:val="003C63AE"/>
    <w:rsid w:val="003C6DDA"/>
    <w:rsid w:val="003C6F83"/>
    <w:rsid w:val="003C746D"/>
    <w:rsid w:val="003C7620"/>
    <w:rsid w:val="003C7D76"/>
    <w:rsid w:val="003D0055"/>
    <w:rsid w:val="003D0529"/>
    <w:rsid w:val="003D0F6D"/>
    <w:rsid w:val="003D1B6B"/>
    <w:rsid w:val="003D1CDE"/>
    <w:rsid w:val="003D22BC"/>
    <w:rsid w:val="003D368D"/>
    <w:rsid w:val="003D36F1"/>
    <w:rsid w:val="003D4624"/>
    <w:rsid w:val="003D51D8"/>
    <w:rsid w:val="003D5574"/>
    <w:rsid w:val="003D5CE3"/>
    <w:rsid w:val="003D5E03"/>
    <w:rsid w:val="003D6BC8"/>
    <w:rsid w:val="003D6E5C"/>
    <w:rsid w:val="003D6F91"/>
    <w:rsid w:val="003D709C"/>
    <w:rsid w:val="003D7196"/>
    <w:rsid w:val="003D7294"/>
    <w:rsid w:val="003D7A06"/>
    <w:rsid w:val="003E04F4"/>
    <w:rsid w:val="003E0A0F"/>
    <w:rsid w:val="003E18B8"/>
    <w:rsid w:val="003E1933"/>
    <w:rsid w:val="003E1DF7"/>
    <w:rsid w:val="003E21C4"/>
    <w:rsid w:val="003E2285"/>
    <w:rsid w:val="003E3035"/>
    <w:rsid w:val="003E30FE"/>
    <w:rsid w:val="003E3149"/>
    <w:rsid w:val="003E5091"/>
    <w:rsid w:val="003E5BD5"/>
    <w:rsid w:val="003E5C36"/>
    <w:rsid w:val="003E606F"/>
    <w:rsid w:val="003E7839"/>
    <w:rsid w:val="003E798D"/>
    <w:rsid w:val="003F0C0B"/>
    <w:rsid w:val="003F0D18"/>
    <w:rsid w:val="003F15A0"/>
    <w:rsid w:val="003F1673"/>
    <w:rsid w:val="003F17F2"/>
    <w:rsid w:val="003F1C1C"/>
    <w:rsid w:val="003F1E29"/>
    <w:rsid w:val="003F1EED"/>
    <w:rsid w:val="003F2D2E"/>
    <w:rsid w:val="003F33E1"/>
    <w:rsid w:val="003F3794"/>
    <w:rsid w:val="003F4027"/>
    <w:rsid w:val="003F460F"/>
    <w:rsid w:val="003F4A70"/>
    <w:rsid w:val="003F4FEC"/>
    <w:rsid w:val="003F5B81"/>
    <w:rsid w:val="003F7723"/>
    <w:rsid w:val="004006D0"/>
    <w:rsid w:val="00400A21"/>
    <w:rsid w:val="00401591"/>
    <w:rsid w:val="00401CEA"/>
    <w:rsid w:val="00401F52"/>
    <w:rsid w:val="00402BC9"/>
    <w:rsid w:val="00403698"/>
    <w:rsid w:val="004036B0"/>
    <w:rsid w:val="004036B1"/>
    <w:rsid w:val="00403DF3"/>
    <w:rsid w:val="00403EF6"/>
    <w:rsid w:val="00404DB8"/>
    <w:rsid w:val="00405B29"/>
    <w:rsid w:val="00406532"/>
    <w:rsid w:val="00406AB5"/>
    <w:rsid w:val="00406BAA"/>
    <w:rsid w:val="004074D3"/>
    <w:rsid w:val="00407708"/>
    <w:rsid w:val="0040787C"/>
    <w:rsid w:val="004079EC"/>
    <w:rsid w:val="0041003C"/>
    <w:rsid w:val="004104F0"/>
    <w:rsid w:val="004106BF"/>
    <w:rsid w:val="00410A64"/>
    <w:rsid w:val="00410AE7"/>
    <w:rsid w:val="004111F4"/>
    <w:rsid w:val="00411E7A"/>
    <w:rsid w:val="00412039"/>
    <w:rsid w:val="00412C0B"/>
    <w:rsid w:val="00412CA7"/>
    <w:rsid w:val="0041319D"/>
    <w:rsid w:val="00413D37"/>
    <w:rsid w:val="00413E6E"/>
    <w:rsid w:val="00413F10"/>
    <w:rsid w:val="0041461B"/>
    <w:rsid w:val="004158BF"/>
    <w:rsid w:val="00415DF9"/>
    <w:rsid w:val="00415E60"/>
    <w:rsid w:val="00416CB4"/>
    <w:rsid w:val="004176C0"/>
    <w:rsid w:val="00417F18"/>
    <w:rsid w:val="00417F47"/>
    <w:rsid w:val="00420B83"/>
    <w:rsid w:val="00420DF7"/>
    <w:rsid w:val="00421AA5"/>
    <w:rsid w:val="004223AE"/>
    <w:rsid w:val="004223FB"/>
    <w:rsid w:val="004230BF"/>
    <w:rsid w:val="0042372C"/>
    <w:rsid w:val="0042388E"/>
    <w:rsid w:val="00423E12"/>
    <w:rsid w:val="00423FEA"/>
    <w:rsid w:val="00424A1C"/>
    <w:rsid w:val="00426446"/>
    <w:rsid w:val="00426D55"/>
    <w:rsid w:val="00426DFA"/>
    <w:rsid w:val="00430858"/>
    <w:rsid w:val="00430A73"/>
    <w:rsid w:val="00430C6D"/>
    <w:rsid w:val="00430DDA"/>
    <w:rsid w:val="00431374"/>
    <w:rsid w:val="004318E0"/>
    <w:rsid w:val="004319B7"/>
    <w:rsid w:val="00431A9D"/>
    <w:rsid w:val="00431CE6"/>
    <w:rsid w:val="004324B4"/>
    <w:rsid w:val="00432786"/>
    <w:rsid w:val="00432EE3"/>
    <w:rsid w:val="00432F39"/>
    <w:rsid w:val="004343D4"/>
    <w:rsid w:val="004350E0"/>
    <w:rsid w:val="0043561D"/>
    <w:rsid w:val="0043589E"/>
    <w:rsid w:val="0043620D"/>
    <w:rsid w:val="00436621"/>
    <w:rsid w:val="00436839"/>
    <w:rsid w:val="0043691C"/>
    <w:rsid w:val="00437212"/>
    <w:rsid w:val="004372A2"/>
    <w:rsid w:val="00437326"/>
    <w:rsid w:val="00437416"/>
    <w:rsid w:val="004376F6"/>
    <w:rsid w:val="004421F1"/>
    <w:rsid w:val="0044276B"/>
    <w:rsid w:val="00443525"/>
    <w:rsid w:val="0044357B"/>
    <w:rsid w:val="0044557B"/>
    <w:rsid w:val="004457E1"/>
    <w:rsid w:val="004457E5"/>
    <w:rsid w:val="00445C26"/>
    <w:rsid w:val="0044699C"/>
    <w:rsid w:val="00446BF6"/>
    <w:rsid w:val="0044756C"/>
    <w:rsid w:val="00447C14"/>
    <w:rsid w:val="00447C4B"/>
    <w:rsid w:val="0045055E"/>
    <w:rsid w:val="00450C42"/>
    <w:rsid w:val="00450E14"/>
    <w:rsid w:val="00451137"/>
    <w:rsid w:val="0045231B"/>
    <w:rsid w:val="0045240F"/>
    <w:rsid w:val="004525F5"/>
    <w:rsid w:val="004529EB"/>
    <w:rsid w:val="0045334E"/>
    <w:rsid w:val="00453A69"/>
    <w:rsid w:val="00453E7B"/>
    <w:rsid w:val="00454143"/>
    <w:rsid w:val="0045487B"/>
    <w:rsid w:val="00454D49"/>
    <w:rsid w:val="00455D66"/>
    <w:rsid w:val="004560A7"/>
    <w:rsid w:val="004563B9"/>
    <w:rsid w:val="004564D3"/>
    <w:rsid w:val="00456B7D"/>
    <w:rsid w:val="00456F87"/>
    <w:rsid w:val="0045704E"/>
    <w:rsid w:val="004603F8"/>
    <w:rsid w:val="00460BA5"/>
    <w:rsid w:val="00460D67"/>
    <w:rsid w:val="0046198F"/>
    <w:rsid w:val="00461AAC"/>
    <w:rsid w:val="0046212D"/>
    <w:rsid w:val="00462870"/>
    <w:rsid w:val="00462CE9"/>
    <w:rsid w:val="00463A73"/>
    <w:rsid w:val="00463B33"/>
    <w:rsid w:val="00464898"/>
    <w:rsid w:val="004649E2"/>
    <w:rsid w:val="00466724"/>
    <w:rsid w:val="00466B85"/>
    <w:rsid w:val="004672F8"/>
    <w:rsid w:val="00467C80"/>
    <w:rsid w:val="004703A5"/>
    <w:rsid w:val="00471963"/>
    <w:rsid w:val="00472661"/>
    <w:rsid w:val="004726A5"/>
    <w:rsid w:val="00472B60"/>
    <w:rsid w:val="004735FA"/>
    <w:rsid w:val="0047393A"/>
    <w:rsid w:val="00473E86"/>
    <w:rsid w:val="00473EB4"/>
    <w:rsid w:val="004744A4"/>
    <w:rsid w:val="00474658"/>
    <w:rsid w:val="00474C17"/>
    <w:rsid w:val="004750DC"/>
    <w:rsid w:val="00475D9F"/>
    <w:rsid w:val="00475EE9"/>
    <w:rsid w:val="00476CBE"/>
    <w:rsid w:val="00477EC3"/>
    <w:rsid w:val="00480328"/>
    <w:rsid w:val="00480818"/>
    <w:rsid w:val="00480B1C"/>
    <w:rsid w:val="00481547"/>
    <w:rsid w:val="004829E7"/>
    <w:rsid w:val="00482E43"/>
    <w:rsid w:val="004836ED"/>
    <w:rsid w:val="00483CDC"/>
    <w:rsid w:val="00484C6F"/>
    <w:rsid w:val="00484F84"/>
    <w:rsid w:val="004859F3"/>
    <w:rsid w:val="00486275"/>
    <w:rsid w:val="00486CB4"/>
    <w:rsid w:val="00487BB6"/>
    <w:rsid w:val="00490429"/>
    <w:rsid w:val="004907CC"/>
    <w:rsid w:val="0049122F"/>
    <w:rsid w:val="00491D4F"/>
    <w:rsid w:val="00491DF7"/>
    <w:rsid w:val="00492E18"/>
    <w:rsid w:val="00493F6D"/>
    <w:rsid w:val="00494068"/>
    <w:rsid w:val="00496035"/>
    <w:rsid w:val="00496A7E"/>
    <w:rsid w:val="00497861"/>
    <w:rsid w:val="004A017D"/>
    <w:rsid w:val="004A039C"/>
    <w:rsid w:val="004A0936"/>
    <w:rsid w:val="004A0A0E"/>
    <w:rsid w:val="004A0EDD"/>
    <w:rsid w:val="004A1211"/>
    <w:rsid w:val="004A1B8A"/>
    <w:rsid w:val="004A27D1"/>
    <w:rsid w:val="004A41A1"/>
    <w:rsid w:val="004A56AD"/>
    <w:rsid w:val="004A6287"/>
    <w:rsid w:val="004A6719"/>
    <w:rsid w:val="004A78C0"/>
    <w:rsid w:val="004B0104"/>
    <w:rsid w:val="004B044A"/>
    <w:rsid w:val="004B0924"/>
    <w:rsid w:val="004B0D98"/>
    <w:rsid w:val="004B0F45"/>
    <w:rsid w:val="004B102D"/>
    <w:rsid w:val="004B1668"/>
    <w:rsid w:val="004B23EB"/>
    <w:rsid w:val="004B3444"/>
    <w:rsid w:val="004B36A0"/>
    <w:rsid w:val="004B3C3B"/>
    <w:rsid w:val="004B402D"/>
    <w:rsid w:val="004B4568"/>
    <w:rsid w:val="004B47EB"/>
    <w:rsid w:val="004B48F9"/>
    <w:rsid w:val="004B497B"/>
    <w:rsid w:val="004B49E0"/>
    <w:rsid w:val="004B4A94"/>
    <w:rsid w:val="004B5155"/>
    <w:rsid w:val="004B5D22"/>
    <w:rsid w:val="004B5D2C"/>
    <w:rsid w:val="004B6717"/>
    <w:rsid w:val="004B71F6"/>
    <w:rsid w:val="004B7DF6"/>
    <w:rsid w:val="004C05D5"/>
    <w:rsid w:val="004C0A5C"/>
    <w:rsid w:val="004C21A3"/>
    <w:rsid w:val="004C21E8"/>
    <w:rsid w:val="004C2292"/>
    <w:rsid w:val="004C25C6"/>
    <w:rsid w:val="004C2A91"/>
    <w:rsid w:val="004C3530"/>
    <w:rsid w:val="004C374B"/>
    <w:rsid w:val="004C4069"/>
    <w:rsid w:val="004C4146"/>
    <w:rsid w:val="004C4180"/>
    <w:rsid w:val="004C48D4"/>
    <w:rsid w:val="004C4EF6"/>
    <w:rsid w:val="004C52B9"/>
    <w:rsid w:val="004C65A6"/>
    <w:rsid w:val="004C671D"/>
    <w:rsid w:val="004C75AE"/>
    <w:rsid w:val="004D09BF"/>
    <w:rsid w:val="004D2854"/>
    <w:rsid w:val="004D3332"/>
    <w:rsid w:val="004D4606"/>
    <w:rsid w:val="004D4C7D"/>
    <w:rsid w:val="004D51B8"/>
    <w:rsid w:val="004D5B43"/>
    <w:rsid w:val="004D5CF6"/>
    <w:rsid w:val="004D6363"/>
    <w:rsid w:val="004D6631"/>
    <w:rsid w:val="004E134E"/>
    <w:rsid w:val="004E193F"/>
    <w:rsid w:val="004E1ABE"/>
    <w:rsid w:val="004E1F15"/>
    <w:rsid w:val="004E248B"/>
    <w:rsid w:val="004E2793"/>
    <w:rsid w:val="004E317F"/>
    <w:rsid w:val="004E33AE"/>
    <w:rsid w:val="004E4958"/>
    <w:rsid w:val="004E4D8D"/>
    <w:rsid w:val="004E57FC"/>
    <w:rsid w:val="004E6854"/>
    <w:rsid w:val="004E7B11"/>
    <w:rsid w:val="004F01BB"/>
    <w:rsid w:val="004F0A74"/>
    <w:rsid w:val="004F17AF"/>
    <w:rsid w:val="004F2362"/>
    <w:rsid w:val="004F2374"/>
    <w:rsid w:val="004F3298"/>
    <w:rsid w:val="004F3324"/>
    <w:rsid w:val="004F3D68"/>
    <w:rsid w:val="004F449B"/>
    <w:rsid w:val="004F4789"/>
    <w:rsid w:val="004F4874"/>
    <w:rsid w:val="004F4C6B"/>
    <w:rsid w:val="004F58CB"/>
    <w:rsid w:val="004F5AD2"/>
    <w:rsid w:val="004F6CB3"/>
    <w:rsid w:val="004F79E7"/>
    <w:rsid w:val="0050006D"/>
    <w:rsid w:val="0050097C"/>
    <w:rsid w:val="005019EB"/>
    <w:rsid w:val="00501CBF"/>
    <w:rsid w:val="005023BD"/>
    <w:rsid w:val="00502D81"/>
    <w:rsid w:val="00502EE0"/>
    <w:rsid w:val="00503C23"/>
    <w:rsid w:val="00503D52"/>
    <w:rsid w:val="005046DA"/>
    <w:rsid w:val="00504985"/>
    <w:rsid w:val="00505613"/>
    <w:rsid w:val="00506337"/>
    <w:rsid w:val="00506790"/>
    <w:rsid w:val="005069A5"/>
    <w:rsid w:val="005069FC"/>
    <w:rsid w:val="00507153"/>
    <w:rsid w:val="005072E4"/>
    <w:rsid w:val="005074D4"/>
    <w:rsid w:val="00507698"/>
    <w:rsid w:val="005076E7"/>
    <w:rsid w:val="00507BF5"/>
    <w:rsid w:val="0051070A"/>
    <w:rsid w:val="00510760"/>
    <w:rsid w:val="00510780"/>
    <w:rsid w:val="005107BB"/>
    <w:rsid w:val="00510B65"/>
    <w:rsid w:val="005111AD"/>
    <w:rsid w:val="005112F7"/>
    <w:rsid w:val="0051153C"/>
    <w:rsid w:val="005117E9"/>
    <w:rsid w:val="00511D2B"/>
    <w:rsid w:val="00511DC9"/>
    <w:rsid w:val="00512434"/>
    <w:rsid w:val="00512E94"/>
    <w:rsid w:val="00513603"/>
    <w:rsid w:val="00514658"/>
    <w:rsid w:val="00514867"/>
    <w:rsid w:val="00514A92"/>
    <w:rsid w:val="00514B56"/>
    <w:rsid w:val="005151CB"/>
    <w:rsid w:val="005151EB"/>
    <w:rsid w:val="005154D9"/>
    <w:rsid w:val="00516181"/>
    <w:rsid w:val="005166F7"/>
    <w:rsid w:val="00516C3F"/>
    <w:rsid w:val="00520067"/>
    <w:rsid w:val="005207D2"/>
    <w:rsid w:val="00521F2F"/>
    <w:rsid w:val="0052268B"/>
    <w:rsid w:val="00522EF7"/>
    <w:rsid w:val="00523756"/>
    <w:rsid w:val="0052389A"/>
    <w:rsid w:val="00524C3A"/>
    <w:rsid w:val="00526360"/>
    <w:rsid w:val="00526376"/>
    <w:rsid w:val="00526418"/>
    <w:rsid w:val="00527711"/>
    <w:rsid w:val="00527C77"/>
    <w:rsid w:val="0053008A"/>
    <w:rsid w:val="005301C1"/>
    <w:rsid w:val="00530AA6"/>
    <w:rsid w:val="005314F8"/>
    <w:rsid w:val="00531590"/>
    <w:rsid w:val="0053295D"/>
    <w:rsid w:val="00533505"/>
    <w:rsid w:val="005349EE"/>
    <w:rsid w:val="00534A12"/>
    <w:rsid w:val="005350A2"/>
    <w:rsid w:val="00535977"/>
    <w:rsid w:val="00535D6C"/>
    <w:rsid w:val="00536CC1"/>
    <w:rsid w:val="00536D47"/>
    <w:rsid w:val="00536D81"/>
    <w:rsid w:val="00536E29"/>
    <w:rsid w:val="005374C5"/>
    <w:rsid w:val="00537AB8"/>
    <w:rsid w:val="0054012D"/>
    <w:rsid w:val="00540F35"/>
    <w:rsid w:val="00541161"/>
    <w:rsid w:val="00541A70"/>
    <w:rsid w:val="005427F5"/>
    <w:rsid w:val="005436FB"/>
    <w:rsid w:val="00543DE0"/>
    <w:rsid w:val="005445D6"/>
    <w:rsid w:val="00544653"/>
    <w:rsid w:val="00544C8B"/>
    <w:rsid w:val="00544E95"/>
    <w:rsid w:val="00546877"/>
    <w:rsid w:val="00546B39"/>
    <w:rsid w:val="00546CED"/>
    <w:rsid w:val="00547800"/>
    <w:rsid w:val="00547A9B"/>
    <w:rsid w:val="00547D13"/>
    <w:rsid w:val="005500B8"/>
    <w:rsid w:val="0055043D"/>
    <w:rsid w:val="00550806"/>
    <w:rsid w:val="00550A1A"/>
    <w:rsid w:val="00551916"/>
    <w:rsid w:val="00551AAF"/>
    <w:rsid w:val="00552E80"/>
    <w:rsid w:val="005538C7"/>
    <w:rsid w:val="0055406E"/>
    <w:rsid w:val="005540EF"/>
    <w:rsid w:val="00554316"/>
    <w:rsid w:val="0055495E"/>
    <w:rsid w:val="005549C4"/>
    <w:rsid w:val="00554C3B"/>
    <w:rsid w:val="00554EA2"/>
    <w:rsid w:val="00556FDE"/>
    <w:rsid w:val="005571EE"/>
    <w:rsid w:val="00557DE3"/>
    <w:rsid w:val="00560318"/>
    <w:rsid w:val="005605E7"/>
    <w:rsid w:val="00560E46"/>
    <w:rsid w:val="00560ED2"/>
    <w:rsid w:val="00560FE3"/>
    <w:rsid w:val="0056237D"/>
    <w:rsid w:val="005625D3"/>
    <w:rsid w:val="00563690"/>
    <w:rsid w:val="00563BF9"/>
    <w:rsid w:val="00563C12"/>
    <w:rsid w:val="00563CE9"/>
    <w:rsid w:val="0056447E"/>
    <w:rsid w:val="00564D5E"/>
    <w:rsid w:val="00564E16"/>
    <w:rsid w:val="005655B4"/>
    <w:rsid w:val="005657ED"/>
    <w:rsid w:val="00565A78"/>
    <w:rsid w:val="0056677E"/>
    <w:rsid w:val="00566CD6"/>
    <w:rsid w:val="00567CE4"/>
    <w:rsid w:val="00567F10"/>
    <w:rsid w:val="00572255"/>
    <w:rsid w:val="0057237D"/>
    <w:rsid w:val="00572B0F"/>
    <w:rsid w:val="00572DB7"/>
    <w:rsid w:val="00572F27"/>
    <w:rsid w:val="0057323A"/>
    <w:rsid w:val="00573997"/>
    <w:rsid w:val="005743F7"/>
    <w:rsid w:val="005747C2"/>
    <w:rsid w:val="005751A6"/>
    <w:rsid w:val="00575A30"/>
    <w:rsid w:val="00575AAE"/>
    <w:rsid w:val="00575BE0"/>
    <w:rsid w:val="00575D4B"/>
    <w:rsid w:val="00576052"/>
    <w:rsid w:val="00576CA8"/>
    <w:rsid w:val="00576DA8"/>
    <w:rsid w:val="00576F6B"/>
    <w:rsid w:val="005774AE"/>
    <w:rsid w:val="005775D8"/>
    <w:rsid w:val="00577FE6"/>
    <w:rsid w:val="005806AA"/>
    <w:rsid w:val="005806FD"/>
    <w:rsid w:val="00580FED"/>
    <w:rsid w:val="00581371"/>
    <w:rsid w:val="005818DE"/>
    <w:rsid w:val="00581938"/>
    <w:rsid w:val="00581AAC"/>
    <w:rsid w:val="00581AB6"/>
    <w:rsid w:val="005821E5"/>
    <w:rsid w:val="005825CF"/>
    <w:rsid w:val="00582918"/>
    <w:rsid w:val="00582CAF"/>
    <w:rsid w:val="00583DB4"/>
    <w:rsid w:val="0058410D"/>
    <w:rsid w:val="00584177"/>
    <w:rsid w:val="00585B51"/>
    <w:rsid w:val="00586616"/>
    <w:rsid w:val="0058661E"/>
    <w:rsid w:val="0058667F"/>
    <w:rsid w:val="00586F7F"/>
    <w:rsid w:val="0058739B"/>
    <w:rsid w:val="00587D0E"/>
    <w:rsid w:val="00590B1C"/>
    <w:rsid w:val="00590EFF"/>
    <w:rsid w:val="005912E2"/>
    <w:rsid w:val="0059135A"/>
    <w:rsid w:val="00591FA2"/>
    <w:rsid w:val="00592623"/>
    <w:rsid w:val="00592ED0"/>
    <w:rsid w:val="00593526"/>
    <w:rsid w:val="00593CCA"/>
    <w:rsid w:val="00593E60"/>
    <w:rsid w:val="00594078"/>
    <w:rsid w:val="005949F6"/>
    <w:rsid w:val="00594A7B"/>
    <w:rsid w:val="005956A5"/>
    <w:rsid w:val="00595A7E"/>
    <w:rsid w:val="00596B53"/>
    <w:rsid w:val="005973DB"/>
    <w:rsid w:val="005978FE"/>
    <w:rsid w:val="005A0C37"/>
    <w:rsid w:val="005A104B"/>
    <w:rsid w:val="005A1113"/>
    <w:rsid w:val="005A19DA"/>
    <w:rsid w:val="005A19E6"/>
    <w:rsid w:val="005A21EF"/>
    <w:rsid w:val="005A25B1"/>
    <w:rsid w:val="005A2CD2"/>
    <w:rsid w:val="005A30FF"/>
    <w:rsid w:val="005A327A"/>
    <w:rsid w:val="005A32B5"/>
    <w:rsid w:val="005A38B5"/>
    <w:rsid w:val="005A3B02"/>
    <w:rsid w:val="005A45BC"/>
    <w:rsid w:val="005A48FE"/>
    <w:rsid w:val="005A5079"/>
    <w:rsid w:val="005A695C"/>
    <w:rsid w:val="005A7013"/>
    <w:rsid w:val="005A74BB"/>
    <w:rsid w:val="005A781C"/>
    <w:rsid w:val="005A7A7C"/>
    <w:rsid w:val="005A7F58"/>
    <w:rsid w:val="005B00E1"/>
    <w:rsid w:val="005B027E"/>
    <w:rsid w:val="005B0BA2"/>
    <w:rsid w:val="005B109B"/>
    <w:rsid w:val="005B162F"/>
    <w:rsid w:val="005B195E"/>
    <w:rsid w:val="005B3D2B"/>
    <w:rsid w:val="005B45CB"/>
    <w:rsid w:val="005B4956"/>
    <w:rsid w:val="005B4CAA"/>
    <w:rsid w:val="005B4DE7"/>
    <w:rsid w:val="005B58DE"/>
    <w:rsid w:val="005B5C95"/>
    <w:rsid w:val="005B6102"/>
    <w:rsid w:val="005B635A"/>
    <w:rsid w:val="005B679B"/>
    <w:rsid w:val="005B69F6"/>
    <w:rsid w:val="005B7EF1"/>
    <w:rsid w:val="005B7F45"/>
    <w:rsid w:val="005C0B67"/>
    <w:rsid w:val="005C0F00"/>
    <w:rsid w:val="005C0F47"/>
    <w:rsid w:val="005C1F8A"/>
    <w:rsid w:val="005C2370"/>
    <w:rsid w:val="005C4955"/>
    <w:rsid w:val="005C4A08"/>
    <w:rsid w:val="005C4B0B"/>
    <w:rsid w:val="005C53BC"/>
    <w:rsid w:val="005C7E7A"/>
    <w:rsid w:val="005D034F"/>
    <w:rsid w:val="005D062F"/>
    <w:rsid w:val="005D06BC"/>
    <w:rsid w:val="005D09E6"/>
    <w:rsid w:val="005D101D"/>
    <w:rsid w:val="005D1056"/>
    <w:rsid w:val="005D1624"/>
    <w:rsid w:val="005D27A5"/>
    <w:rsid w:val="005D2852"/>
    <w:rsid w:val="005D2C33"/>
    <w:rsid w:val="005D3A30"/>
    <w:rsid w:val="005D4379"/>
    <w:rsid w:val="005D472A"/>
    <w:rsid w:val="005D4A02"/>
    <w:rsid w:val="005D4A0A"/>
    <w:rsid w:val="005D5067"/>
    <w:rsid w:val="005D550D"/>
    <w:rsid w:val="005D5A8E"/>
    <w:rsid w:val="005D5E46"/>
    <w:rsid w:val="005D5F76"/>
    <w:rsid w:val="005D60E3"/>
    <w:rsid w:val="005D706E"/>
    <w:rsid w:val="005D70A1"/>
    <w:rsid w:val="005D70EF"/>
    <w:rsid w:val="005D7537"/>
    <w:rsid w:val="005D7712"/>
    <w:rsid w:val="005D7922"/>
    <w:rsid w:val="005D79B8"/>
    <w:rsid w:val="005E1047"/>
    <w:rsid w:val="005E1911"/>
    <w:rsid w:val="005E2132"/>
    <w:rsid w:val="005E25D8"/>
    <w:rsid w:val="005E3278"/>
    <w:rsid w:val="005E3703"/>
    <w:rsid w:val="005E40E0"/>
    <w:rsid w:val="005E416C"/>
    <w:rsid w:val="005E41FC"/>
    <w:rsid w:val="005E450F"/>
    <w:rsid w:val="005E49B6"/>
    <w:rsid w:val="005E49D6"/>
    <w:rsid w:val="005E4E74"/>
    <w:rsid w:val="005E51A2"/>
    <w:rsid w:val="005E578C"/>
    <w:rsid w:val="005E5C0E"/>
    <w:rsid w:val="005E5DE2"/>
    <w:rsid w:val="005E61E1"/>
    <w:rsid w:val="005E6D63"/>
    <w:rsid w:val="005E74C0"/>
    <w:rsid w:val="005E75A5"/>
    <w:rsid w:val="005E76ED"/>
    <w:rsid w:val="005E7A55"/>
    <w:rsid w:val="005E7BC1"/>
    <w:rsid w:val="005E7CBF"/>
    <w:rsid w:val="005F049A"/>
    <w:rsid w:val="005F0738"/>
    <w:rsid w:val="005F09D5"/>
    <w:rsid w:val="005F1110"/>
    <w:rsid w:val="005F1762"/>
    <w:rsid w:val="005F19BD"/>
    <w:rsid w:val="005F1EE5"/>
    <w:rsid w:val="005F2E75"/>
    <w:rsid w:val="005F3660"/>
    <w:rsid w:val="005F3BBC"/>
    <w:rsid w:val="005F41B3"/>
    <w:rsid w:val="005F4346"/>
    <w:rsid w:val="005F4DB3"/>
    <w:rsid w:val="005F537E"/>
    <w:rsid w:val="005F5D37"/>
    <w:rsid w:val="005F640C"/>
    <w:rsid w:val="005F6E63"/>
    <w:rsid w:val="005F7079"/>
    <w:rsid w:val="005F7298"/>
    <w:rsid w:val="005F7830"/>
    <w:rsid w:val="005F7926"/>
    <w:rsid w:val="005F7A1D"/>
    <w:rsid w:val="005F7BAD"/>
    <w:rsid w:val="006009F8"/>
    <w:rsid w:val="006010CD"/>
    <w:rsid w:val="00601237"/>
    <w:rsid w:val="006013B1"/>
    <w:rsid w:val="0060170B"/>
    <w:rsid w:val="006017E4"/>
    <w:rsid w:val="006019E0"/>
    <w:rsid w:val="006024C0"/>
    <w:rsid w:val="00602A34"/>
    <w:rsid w:val="00603B1C"/>
    <w:rsid w:val="00603D42"/>
    <w:rsid w:val="0060401F"/>
    <w:rsid w:val="00605187"/>
    <w:rsid w:val="00605B5A"/>
    <w:rsid w:val="006062C2"/>
    <w:rsid w:val="00606710"/>
    <w:rsid w:val="00606808"/>
    <w:rsid w:val="00607229"/>
    <w:rsid w:val="00607544"/>
    <w:rsid w:val="00607931"/>
    <w:rsid w:val="00607994"/>
    <w:rsid w:val="00607A39"/>
    <w:rsid w:val="00607B9A"/>
    <w:rsid w:val="00607CE7"/>
    <w:rsid w:val="006103C9"/>
    <w:rsid w:val="00610D47"/>
    <w:rsid w:val="006119A6"/>
    <w:rsid w:val="006123C2"/>
    <w:rsid w:val="00612851"/>
    <w:rsid w:val="00612C91"/>
    <w:rsid w:val="00613775"/>
    <w:rsid w:val="00613A00"/>
    <w:rsid w:val="00613C71"/>
    <w:rsid w:val="00614A06"/>
    <w:rsid w:val="006157E5"/>
    <w:rsid w:val="0061598D"/>
    <w:rsid w:val="00615D9F"/>
    <w:rsid w:val="00615F83"/>
    <w:rsid w:val="006162F8"/>
    <w:rsid w:val="00616AE1"/>
    <w:rsid w:val="00616D67"/>
    <w:rsid w:val="00617E79"/>
    <w:rsid w:val="006200FA"/>
    <w:rsid w:val="006204FC"/>
    <w:rsid w:val="006214B4"/>
    <w:rsid w:val="006222A1"/>
    <w:rsid w:val="00622649"/>
    <w:rsid w:val="006227DF"/>
    <w:rsid w:val="00622DE5"/>
    <w:rsid w:val="0062352D"/>
    <w:rsid w:val="00623A84"/>
    <w:rsid w:val="00623AED"/>
    <w:rsid w:val="00624A66"/>
    <w:rsid w:val="00624DAF"/>
    <w:rsid w:val="00625775"/>
    <w:rsid w:val="006258DE"/>
    <w:rsid w:val="00626762"/>
    <w:rsid w:val="00627118"/>
    <w:rsid w:val="006277BC"/>
    <w:rsid w:val="00627B25"/>
    <w:rsid w:val="006304A3"/>
    <w:rsid w:val="00630C3B"/>
    <w:rsid w:val="006312BD"/>
    <w:rsid w:val="0063275C"/>
    <w:rsid w:val="00632A0E"/>
    <w:rsid w:val="00632C24"/>
    <w:rsid w:val="0063356C"/>
    <w:rsid w:val="00634447"/>
    <w:rsid w:val="00634564"/>
    <w:rsid w:val="006345F0"/>
    <w:rsid w:val="0063500E"/>
    <w:rsid w:val="006352B6"/>
    <w:rsid w:val="006354DB"/>
    <w:rsid w:val="00635DC6"/>
    <w:rsid w:val="00636206"/>
    <w:rsid w:val="0063693D"/>
    <w:rsid w:val="00636D24"/>
    <w:rsid w:val="00637819"/>
    <w:rsid w:val="006402DE"/>
    <w:rsid w:val="00640C96"/>
    <w:rsid w:val="00641365"/>
    <w:rsid w:val="00641507"/>
    <w:rsid w:val="00641E22"/>
    <w:rsid w:val="00642014"/>
    <w:rsid w:val="006429EA"/>
    <w:rsid w:val="00643671"/>
    <w:rsid w:val="00643898"/>
    <w:rsid w:val="006442E5"/>
    <w:rsid w:val="00644531"/>
    <w:rsid w:val="00645B6B"/>
    <w:rsid w:val="006462D9"/>
    <w:rsid w:val="00646453"/>
    <w:rsid w:val="0064680E"/>
    <w:rsid w:val="00646C4D"/>
    <w:rsid w:val="006470CE"/>
    <w:rsid w:val="006474CE"/>
    <w:rsid w:val="00647B7C"/>
    <w:rsid w:val="00647F8E"/>
    <w:rsid w:val="0065050D"/>
    <w:rsid w:val="00652435"/>
    <w:rsid w:val="00652CAB"/>
    <w:rsid w:val="0065457E"/>
    <w:rsid w:val="0065514D"/>
    <w:rsid w:val="006558AD"/>
    <w:rsid w:val="00655B39"/>
    <w:rsid w:val="006562D2"/>
    <w:rsid w:val="00657717"/>
    <w:rsid w:val="00657D30"/>
    <w:rsid w:val="00660BEE"/>
    <w:rsid w:val="00660DEC"/>
    <w:rsid w:val="00660FF6"/>
    <w:rsid w:val="006614CC"/>
    <w:rsid w:val="00661527"/>
    <w:rsid w:val="006618C1"/>
    <w:rsid w:val="00663214"/>
    <w:rsid w:val="0066339D"/>
    <w:rsid w:val="0066359D"/>
    <w:rsid w:val="006643E6"/>
    <w:rsid w:val="00665005"/>
    <w:rsid w:val="00665712"/>
    <w:rsid w:val="006660EE"/>
    <w:rsid w:val="00666206"/>
    <w:rsid w:val="00666C6D"/>
    <w:rsid w:val="006674F3"/>
    <w:rsid w:val="0066762B"/>
    <w:rsid w:val="006677FA"/>
    <w:rsid w:val="00667A3C"/>
    <w:rsid w:val="00667B13"/>
    <w:rsid w:val="006703B3"/>
    <w:rsid w:val="0067115A"/>
    <w:rsid w:val="00671F9D"/>
    <w:rsid w:val="0067202F"/>
    <w:rsid w:val="0067204A"/>
    <w:rsid w:val="0067263F"/>
    <w:rsid w:val="00672DB3"/>
    <w:rsid w:val="00673446"/>
    <w:rsid w:val="00673A3B"/>
    <w:rsid w:val="0067472C"/>
    <w:rsid w:val="00674765"/>
    <w:rsid w:val="00674952"/>
    <w:rsid w:val="006755E7"/>
    <w:rsid w:val="00675CA7"/>
    <w:rsid w:val="006760E8"/>
    <w:rsid w:val="00676F85"/>
    <w:rsid w:val="00677616"/>
    <w:rsid w:val="00677822"/>
    <w:rsid w:val="00680D17"/>
    <w:rsid w:val="00681122"/>
    <w:rsid w:val="006816F2"/>
    <w:rsid w:val="0068188C"/>
    <w:rsid w:val="00681F82"/>
    <w:rsid w:val="00682843"/>
    <w:rsid w:val="0068287A"/>
    <w:rsid w:val="00683949"/>
    <w:rsid w:val="00684073"/>
    <w:rsid w:val="0068437F"/>
    <w:rsid w:val="006850E4"/>
    <w:rsid w:val="006852F1"/>
    <w:rsid w:val="006856CC"/>
    <w:rsid w:val="006857F0"/>
    <w:rsid w:val="00685C9D"/>
    <w:rsid w:val="00685D79"/>
    <w:rsid w:val="0068626D"/>
    <w:rsid w:val="00686937"/>
    <w:rsid w:val="00686A0D"/>
    <w:rsid w:val="0068739B"/>
    <w:rsid w:val="00687CE1"/>
    <w:rsid w:val="00687EB9"/>
    <w:rsid w:val="00690320"/>
    <w:rsid w:val="0069081E"/>
    <w:rsid w:val="006909FD"/>
    <w:rsid w:val="00690B6B"/>
    <w:rsid w:val="00691010"/>
    <w:rsid w:val="006919DA"/>
    <w:rsid w:val="00691F02"/>
    <w:rsid w:val="0069284E"/>
    <w:rsid w:val="00692B6C"/>
    <w:rsid w:val="00692B7E"/>
    <w:rsid w:val="00692F66"/>
    <w:rsid w:val="0069313D"/>
    <w:rsid w:val="0069361D"/>
    <w:rsid w:val="00693CB4"/>
    <w:rsid w:val="00693CD8"/>
    <w:rsid w:val="00693D9F"/>
    <w:rsid w:val="00693FA3"/>
    <w:rsid w:val="00695310"/>
    <w:rsid w:val="00695633"/>
    <w:rsid w:val="00695F11"/>
    <w:rsid w:val="00696508"/>
    <w:rsid w:val="00697AEB"/>
    <w:rsid w:val="006A0063"/>
    <w:rsid w:val="006A0160"/>
    <w:rsid w:val="006A038C"/>
    <w:rsid w:val="006A08EA"/>
    <w:rsid w:val="006A0964"/>
    <w:rsid w:val="006A0E7A"/>
    <w:rsid w:val="006A2D47"/>
    <w:rsid w:val="006A38F5"/>
    <w:rsid w:val="006A3CD4"/>
    <w:rsid w:val="006A3E31"/>
    <w:rsid w:val="006A3F73"/>
    <w:rsid w:val="006A53EF"/>
    <w:rsid w:val="006A560C"/>
    <w:rsid w:val="006A59AB"/>
    <w:rsid w:val="006A5EAF"/>
    <w:rsid w:val="006A6A45"/>
    <w:rsid w:val="006A6C79"/>
    <w:rsid w:val="006A7E47"/>
    <w:rsid w:val="006B0445"/>
    <w:rsid w:val="006B1224"/>
    <w:rsid w:val="006B16C5"/>
    <w:rsid w:val="006B26B1"/>
    <w:rsid w:val="006B30AF"/>
    <w:rsid w:val="006B3999"/>
    <w:rsid w:val="006B3D45"/>
    <w:rsid w:val="006B3E2F"/>
    <w:rsid w:val="006B46CE"/>
    <w:rsid w:val="006B5CC6"/>
    <w:rsid w:val="006B6965"/>
    <w:rsid w:val="006B6CDC"/>
    <w:rsid w:val="006B7133"/>
    <w:rsid w:val="006B76BC"/>
    <w:rsid w:val="006B7A80"/>
    <w:rsid w:val="006B7E02"/>
    <w:rsid w:val="006C07A0"/>
    <w:rsid w:val="006C1072"/>
    <w:rsid w:val="006C1DB1"/>
    <w:rsid w:val="006C1FF8"/>
    <w:rsid w:val="006C2C04"/>
    <w:rsid w:val="006C32FB"/>
    <w:rsid w:val="006C4049"/>
    <w:rsid w:val="006C4802"/>
    <w:rsid w:val="006C599E"/>
    <w:rsid w:val="006C5E84"/>
    <w:rsid w:val="006C6738"/>
    <w:rsid w:val="006C6877"/>
    <w:rsid w:val="006C7D78"/>
    <w:rsid w:val="006D01CB"/>
    <w:rsid w:val="006D1EFA"/>
    <w:rsid w:val="006D25E7"/>
    <w:rsid w:val="006D2DCF"/>
    <w:rsid w:val="006D2F13"/>
    <w:rsid w:val="006D395D"/>
    <w:rsid w:val="006D39C9"/>
    <w:rsid w:val="006D496B"/>
    <w:rsid w:val="006D4A22"/>
    <w:rsid w:val="006D4D2A"/>
    <w:rsid w:val="006D578D"/>
    <w:rsid w:val="006D6B8F"/>
    <w:rsid w:val="006D705C"/>
    <w:rsid w:val="006E0291"/>
    <w:rsid w:val="006E02C7"/>
    <w:rsid w:val="006E0A35"/>
    <w:rsid w:val="006E0EFD"/>
    <w:rsid w:val="006E218E"/>
    <w:rsid w:val="006E2C70"/>
    <w:rsid w:val="006E2DE5"/>
    <w:rsid w:val="006E3769"/>
    <w:rsid w:val="006E4626"/>
    <w:rsid w:val="006E4945"/>
    <w:rsid w:val="006E4AD9"/>
    <w:rsid w:val="006E4C94"/>
    <w:rsid w:val="006E551C"/>
    <w:rsid w:val="006E58FF"/>
    <w:rsid w:val="006E6124"/>
    <w:rsid w:val="006E69A8"/>
    <w:rsid w:val="006F0166"/>
    <w:rsid w:val="006F062E"/>
    <w:rsid w:val="006F07DB"/>
    <w:rsid w:val="006F106B"/>
    <w:rsid w:val="006F2CA0"/>
    <w:rsid w:val="006F3018"/>
    <w:rsid w:val="006F315F"/>
    <w:rsid w:val="006F45DC"/>
    <w:rsid w:val="006F48EC"/>
    <w:rsid w:val="006F48F3"/>
    <w:rsid w:val="006F4A21"/>
    <w:rsid w:val="006F4DE5"/>
    <w:rsid w:val="006F6EDD"/>
    <w:rsid w:val="006F753D"/>
    <w:rsid w:val="006F77AF"/>
    <w:rsid w:val="006F7ECA"/>
    <w:rsid w:val="00700091"/>
    <w:rsid w:val="00700277"/>
    <w:rsid w:val="0070032B"/>
    <w:rsid w:val="007004C7"/>
    <w:rsid w:val="00700CBE"/>
    <w:rsid w:val="00700F45"/>
    <w:rsid w:val="00702EF5"/>
    <w:rsid w:val="00703024"/>
    <w:rsid w:val="007040F4"/>
    <w:rsid w:val="00704340"/>
    <w:rsid w:val="00704FAD"/>
    <w:rsid w:val="007062F8"/>
    <w:rsid w:val="007065AB"/>
    <w:rsid w:val="007069B8"/>
    <w:rsid w:val="00706B2B"/>
    <w:rsid w:val="00706B5F"/>
    <w:rsid w:val="0070741F"/>
    <w:rsid w:val="00707660"/>
    <w:rsid w:val="00707D8B"/>
    <w:rsid w:val="00710005"/>
    <w:rsid w:val="00711941"/>
    <w:rsid w:val="00711A5F"/>
    <w:rsid w:val="00711B52"/>
    <w:rsid w:val="007124CF"/>
    <w:rsid w:val="00712A90"/>
    <w:rsid w:val="00712FFB"/>
    <w:rsid w:val="00713FAB"/>
    <w:rsid w:val="00713FBA"/>
    <w:rsid w:val="0071438B"/>
    <w:rsid w:val="007143BF"/>
    <w:rsid w:val="00714413"/>
    <w:rsid w:val="00714495"/>
    <w:rsid w:val="00714A3E"/>
    <w:rsid w:val="00714B70"/>
    <w:rsid w:val="00714FE6"/>
    <w:rsid w:val="007154B9"/>
    <w:rsid w:val="007167C0"/>
    <w:rsid w:val="00716996"/>
    <w:rsid w:val="0072037A"/>
    <w:rsid w:val="00720408"/>
    <w:rsid w:val="007213D5"/>
    <w:rsid w:val="00721DE5"/>
    <w:rsid w:val="00722228"/>
    <w:rsid w:val="0072264E"/>
    <w:rsid w:val="007228A0"/>
    <w:rsid w:val="00723443"/>
    <w:rsid w:val="00724111"/>
    <w:rsid w:val="0072576D"/>
    <w:rsid w:val="00725994"/>
    <w:rsid w:val="0072664F"/>
    <w:rsid w:val="00726C53"/>
    <w:rsid w:val="007276BB"/>
    <w:rsid w:val="00731082"/>
    <w:rsid w:val="0073164A"/>
    <w:rsid w:val="007320B3"/>
    <w:rsid w:val="0073254E"/>
    <w:rsid w:val="007325E9"/>
    <w:rsid w:val="00732AF5"/>
    <w:rsid w:val="007341FF"/>
    <w:rsid w:val="0073420E"/>
    <w:rsid w:val="007344E6"/>
    <w:rsid w:val="0073457F"/>
    <w:rsid w:val="007349E0"/>
    <w:rsid w:val="0073512F"/>
    <w:rsid w:val="00736616"/>
    <w:rsid w:val="00736763"/>
    <w:rsid w:val="0073702E"/>
    <w:rsid w:val="00737613"/>
    <w:rsid w:val="007400D3"/>
    <w:rsid w:val="0074100C"/>
    <w:rsid w:val="0074108D"/>
    <w:rsid w:val="00741786"/>
    <w:rsid w:val="007419C7"/>
    <w:rsid w:val="00742F3B"/>
    <w:rsid w:val="00743EC6"/>
    <w:rsid w:val="00744854"/>
    <w:rsid w:val="00744E66"/>
    <w:rsid w:val="00745395"/>
    <w:rsid w:val="00745439"/>
    <w:rsid w:val="00745649"/>
    <w:rsid w:val="00745985"/>
    <w:rsid w:val="0074624A"/>
    <w:rsid w:val="00746439"/>
    <w:rsid w:val="00746908"/>
    <w:rsid w:val="00747459"/>
    <w:rsid w:val="00747F93"/>
    <w:rsid w:val="0075029B"/>
    <w:rsid w:val="0075089D"/>
    <w:rsid w:val="007509B8"/>
    <w:rsid w:val="00751D7A"/>
    <w:rsid w:val="0075212C"/>
    <w:rsid w:val="0075274C"/>
    <w:rsid w:val="00753B09"/>
    <w:rsid w:val="00753E95"/>
    <w:rsid w:val="007544E8"/>
    <w:rsid w:val="007549B7"/>
    <w:rsid w:val="00755524"/>
    <w:rsid w:val="007569E4"/>
    <w:rsid w:val="00756DDD"/>
    <w:rsid w:val="007575A9"/>
    <w:rsid w:val="00757667"/>
    <w:rsid w:val="00757918"/>
    <w:rsid w:val="007602C6"/>
    <w:rsid w:val="00760CDC"/>
    <w:rsid w:val="00761DB2"/>
    <w:rsid w:val="00762391"/>
    <w:rsid w:val="00762A24"/>
    <w:rsid w:val="00763100"/>
    <w:rsid w:val="00763274"/>
    <w:rsid w:val="00763F96"/>
    <w:rsid w:val="00764B52"/>
    <w:rsid w:val="00764C4B"/>
    <w:rsid w:val="00765071"/>
    <w:rsid w:val="00765815"/>
    <w:rsid w:val="007669F4"/>
    <w:rsid w:val="00767C41"/>
    <w:rsid w:val="007704F4"/>
    <w:rsid w:val="0077068F"/>
    <w:rsid w:val="00770D75"/>
    <w:rsid w:val="00770F63"/>
    <w:rsid w:val="00771A15"/>
    <w:rsid w:val="00771A89"/>
    <w:rsid w:val="00772430"/>
    <w:rsid w:val="0077273F"/>
    <w:rsid w:val="00772BF4"/>
    <w:rsid w:val="00773997"/>
    <w:rsid w:val="007739D5"/>
    <w:rsid w:val="00773E33"/>
    <w:rsid w:val="00775351"/>
    <w:rsid w:val="00775463"/>
    <w:rsid w:val="00775B09"/>
    <w:rsid w:val="00776C06"/>
    <w:rsid w:val="00776DEC"/>
    <w:rsid w:val="00777DA9"/>
    <w:rsid w:val="00780704"/>
    <w:rsid w:val="00781959"/>
    <w:rsid w:val="00781B35"/>
    <w:rsid w:val="00782300"/>
    <w:rsid w:val="0078313E"/>
    <w:rsid w:val="00783663"/>
    <w:rsid w:val="00783E44"/>
    <w:rsid w:val="00783FBB"/>
    <w:rsid w:val="0078419F"/>
    <w:rsid w:val="007848AD"/>
    <w:rsid w:val="0078762F"/>
    <w:rsid w:val="00787C7E"/>
    <w:rsid w:val="00790233"/>
    <w:rsid w:val="0079079E"/>
    <w:rsid w:val="00790CBC"/>
    <w:rsid w:val="00792B09"/>
    <w:rsid w:val="00792BAF"/>
    <w:rsid w:val="00792E18"/>
    <w:rsid w:val="00792FF3"/>
    <w:rsid w:val="00793022"/>
    <w:rsid w:val="00793048"/>
    <w:rsid w:val="00794EC6"/>
    <w:rsid w:val="00795086"/>
    <w:rsid w:val="00795125"/>
    <w:rsid w:val="0079561A"/>
    <w:rsid w:val="007958DD"/>
    <w:rsid w:val="0079647F"/>
    <w:rsid w:val="007974BE"/>
    <w:rsid w:val="00797A36"/>
    <w:rsid w:val="007A0001"/>
    <w:rsid w:val="007A0653"/>
    <w:rsid w:val="007A1397"/>
    <w:rsid w:val="007A242D"/>
    <w:rsid w:val="007A4BA2"/>
    <w:rsid w:val="007A6804"/>
    <w:rsid w:val="007A7057"/>
    <w:rsid w:val="007A7291"/>
    <w:rsid w:val="007A73EF"/>
    <w:rsid w:val="007A79F6"/>
    <w:rsid w:val="007B0079"/>
    <w:rsid w:val="007B07CE"/>
    <w:rsid w:val="007B14E9"/>
    <w:rsid w:val="007B1982"/>
    <w:rsid w:val="007B1E8C"/>
    <w:rsid w:val="007B267C"/>
    <w:rsid w:val="007B270A"/>
    <w:rsid w:val="007B2CE1"/>
    <w:rsid w:val="007B3366"/>
    <w:rsid w:val="007B33D6"/>
    <w:rsid w:val="007B383F"/>
    <w:rsid w:val="007B3F54"/>
    <w:rsid w:val="007B4570"/>
    <w:rsid w:val="007B4CFC"/>
    <w:rsid w:val="007B4E84"/>
    <w:rsid w:val="007B4EF2"/>
    <w:rsid w:val="007B576C"/>
    <w:rsid w:val="007B59BD"/>
    <w:rsid w:val="007B5B4C"/>
    <w:rsid w:val="007B5E56"/>
    <w:rsid w:val="007B5EFD"/>
    <w:rsid w:val="007B6A40"/>
    <w:rsid w:val="007B6AF6"/>
    <w:rsid w:val="007B74E8"/>
    <w:rsid w:val="007B7D9D"/>
    <w:rsid w:val="007B7F91"/>
    <w:rsid w:val="007C0D43"/>
    <w:rsid w:val="007C119A"/>
    <w:rsid w:val="007C15F6"/>
    <w:rsid w:val="007C1EA1"/>
    <w:rsid w:val="007C22CF"/>
    <w:rsid w:val="007C46DC"/>
    <w:rsid w:val="007C4951"/>
    <w:rsid w:val="007C4BAB"/>
    <w:rsid w:val="007C4D08"/>
    <w:rsid w:val="007C53B7"/>
    <w:rsid w:val="007C56C6"/>
    <w:rsid w:val="007C5D22"/>
    <w:rsid w:val="007C6DDA"/>
    <w:rsid w:val="007C727E"/>
    <w:rsid w:val="007C75A9"/>
    <w:rsid w:val="007C75E1"/>
    <w:rsid w:val="007C7884"/>
    <w:rsid w:val="007C7FF8"/>
    <w:rsid w:val="007D048C"/>
    <w:rsid w:val="007D0757"/>
    <w:rsid w:val="007D0F50"/>
    <w:rsid w:val="007D1382"/>
    <w:rsid w:val="007D1538"/>
    <w:rsid w:val="007D17DC"/>
    <w:rsid w:val="007D1F61"/>
    <w:rsid w:val="007D229A"/>
    <w:rsid w:val="007D265A"/>
    <w:rsid w:val="007D2CA4"/>
    <w:rsid w:val="007D34BE"/>
    <w:rsid w:val="007D3F90"/>
    <w:rsid w:val="007D3FA6"/>
    <w:rsid w:val="007D5290"/>
    <w:rsid w:val="007D5731"/>
    <w:rsid w:val="007D5EAB"/>
    <w:rsid w:val="007D689B"/>
    <w:rsid w:val="007D690C"/>
    <w:rsid w:val="007D6962"/>
    <w:rsid w:val="007D6FEE"/>
    <w:rsid w:val="007E03ED"/>
    <w:rsid w:val="007E1564"/>
    <w:rsid w:val="007E1B27"/>
    <w:rsid w:val="007E1E58"/>
    <w:rsid w:val="007E21EF"/>
    <w:rsid w:val="007E271B"/>
    <w:rsid w:val="007E298F"/>
    <w:rsid w:val="007E30F8"/>
    <w:rsid w:val="007E32FD"/>
    <w:rsid w:val="007E3C55"/>
    <w:rsid w:val="007E3F01"/>
    <w:rsid w:val="007E42A8"/>
    <w:rsid w:val="007E4CD7"/>
    <w:rsid w:val="007E4EAB"/>
    <w:rsid w:val="007E599B"/>
    <w:rsid w:val="007E5C18"/>
    <w:rsid w:val="007E6100"/>
    <w:rsid w:val="007E6165"/>
    <w:rsid w:val="007E621B"/>
    <w:rsid w:val="007E64BB"/>
    <w:rsid w:val="007E6BAE"/>
    <w:rsid w:val="007E70A0"/>
    <w:rsid w:val="007E7258"/>
    <w:rsid w:val="007F087C"/>
    <w:rsid w:val="007F09A6"/>
    <w:rsid w:val="007F0C08"/>
    <w:rsid w:val="007F0DC2"/>
    <w:rsid w:val="007F0ED6"/>
    <w:rsid w:val="007F2099"/>
    <w:rsid w:val="007F3610"/>
    <w:rsid w:val="007F366C"/>
    <w:rsid w:val="007F505E"/>
    <w:rsid w:val="007F5953"/>
    <w:rsid w:val="007F6172"/>
    <w:rsid w:val="007F674A"/>
    <w:rsid w:val="007F6D61"/>
    <w:rsid w:val="007F7340"/>
    <w:rsid w:val="007F79AD"/>
    <w:rsid w:val="007F7D56"/>
    <w:rsid w:val="008014EE"/>
    <w:rsid w:val="00801D6E"/>
    <w:rsid w:val="0080224E"/>
    <w:rsid w:val="00802B5D"/>
    <w:rsid w:val="00802C3C"/>
    <w:rsid w:val="00802D60"/>
    <w:rsid w:val="00803609"/>
    <w:rsid w:val="00803775"/>
    <w:rsid w:val="00803C12"/>
    <w:rsid w:val="00805744"/>
    <w:rsid w:val="008068ED"/>
    <w:rsid w:val="00806F8D"/>
    <w:rsid w:val="0080727E"/>
    <w:rsid w:val="008076FE"/>
    <w:rsid w:val="008078E4"/>
    <w:rsid w:val="00810491"/>
    <w:rsid w:val="00811616"/>
    <w:rsid w:val="00811F7D"/>
    <w:rsid w:val="00812C31"/>
    <w:rsid w:val="00812F0C"/>
    <w:rsid w:val="00813671"/>
    <w:rsid w:val="00813819"/>
    <w:rsid w:val="0081446B"/>
    <w:rsid w:val="00814635"/>
    <w:rsid w:val="00814A74"/>
    <w:rsid w:val="00815179"/>
    <w:rsid w:val="00815541"/>
    <w:rsid w:val="00815A1C"/>
    <w:rsid w:val="008164B6"/>
    <w:rsid w:val="00816C12"/>
    <w:rsid w:val="00820726"/>
    <w:rsid w:val="008208B6"/>
    <w:rsid w:val="00821486"/>
    <w:rsid w:val="0082316C"/>
    <w:rsid w:val="008233DE"/>
    <w:rsid w:val="00823B98"/>
    <w:rsid w:val="00823BB5"/>
    <w:rsid w:val="00824811"/>
    <w:rsid w:val="00824A16"/>
    <w:rsid w:val="00824A74"/>
    <w:rsid w:val="00824C1C"/>
    <w:rsid w:val="00824E07"/>
    <w:rsid w:val="008261DD"/>
    <w:rsid w:val="00826609"/>
    <w:rsid w:val="00826F32"/>
    <w:rsid w:val="00827236"/>
    <w:rsid w:val="00827E5E"/>
    <w:rsid w:val="00830436"/>
    <w:rsid w:val="008314A4"/>
    <w:rsid w:val="00832CE2"/>
    <w:rsid w:val="00832E5D"/>
    <w:rsid w:val="00833022"/>
    <w:rsid w:val="008331A9"/>
    <w:rsid w:val="00833DB8"/>
    <w:rsid w:val="00833EB7"/>
    <w:rsid w:val="008342AC"/>
    <w:rsid w:val="00834A4B"/>
    <w:rsid w:val="00834F81"/>
    <w:rsid w:val="008355C7"/>
    <w:rsid w:val="008355DD"/>
    <w:rsid w:val="00835DC2"/>
    <w:rsid w:val="00836880"/>
    <w:rsid w:val="00837806"/>
    <w:rsid w:val="00837C0C"/>
    <w:rsid w:val="00837C27"/>
    <w:rsid w:val="00837E49"/>
    <w:rsid w:val="0084074D"/>
    <w:rsid w:val="008407E2"/>
    <w:rsid w:val="00840C34"/>
    <w:rsid w:val="00840DB1"/>
    <w:rsid w:val="00841008"/>
    <w:rsid w:val="0084236D"/>
    <w:rsid w:val="00842F22"/>
    <w:rsid w:val="00843168"/>
    <w:rsid w:val="0084328E"/>
    <w:rsid w:val="008435A2"/>
    <w:rsid w:val="008441CB"/>
    <w:rsid w:val="00844473"/>
    <w:rsid w:val="008452CA"/>
    <w:rsid w:val="00845C06"/>
    <w:rsid w:val="0084667C"/>
    <w:rsid w:val="0084705D"/>
    <w:rsid w:val="00850F92"/>
    <w:rsid w:val="00851071"/>
    <w:rsid w:val="008512EB"/>
    <w:rsid w:val="00853344"/>
    <w:rsid w:val="00853710"/>
    <w:rsid w:val="00853EA5"/>
    <w:rsid w:val="00854089"/>
    <w:rsid w:val="0085503D"/>
    <w:rsid w:val="008554C3"/>
    <w:rsid w:val="008565C9"/>
    <w:rsid w:val="00856B14"/>
    <w:rsid w:val="008570A5"/>
    <w:rsid w:val="008571E2"/>
    <w:rsid w:val="00857C18"/>
    <w:rsid w:val="00857CE5"/>
    <w:rsid w:val="00857F2B"/>
    <w:rsid w:val="00860251"/>
    <w:rsid w:val="008605AD"/>
    <w:rsid w:val="00861604"/>
    <w:rsid w:val="0086173F"/>
    <w:rsid w:val="00861922"/>
    <w:rsid w:val="0086234A"/>
    <w:rsid w:val="0086249D"/>
    <w:rsid w:val="00862679"/>
    <w:rsid w:val="008627BA"/>
    <w:rsid w:val="00862B94"/>
    <w:rsid w:val="00862DEA"/>
    <w:rsid w:val="00863052"/>
    <w:rsid w:val="00863F0A"/>
    <w:rsid w:val="00864051"/>
    <w:rsid w:val="008643BC"/>
    <w:rsid w:val="00864667"/>
    <w:rsid w:val="00865471"/>
    <w:rsid w:val="00865852"/>
    <w:rsid w:val="00865F33"/>
    <w:rsid w:val="00865FA2"/>
    <w:rsid w:val="00866747"/>
    <w:rsid w:val="00866952"/>
    <w:rsid w:val="00866EC2"/>
    <w:rsid w:val="00867803"/>
    <w:rsid w:val="00867DAD"/>
    <w:rsid w:val="0087054E"/>
    <w:rsid w:val="008711C1"/>
    <w:rsid w:val="008719D9"/>
    <w:rsid w:val="00871B35"/>
    <w:rsid w:val="008722A0"/>
    <w:rsid w:val="0087232C"/>
    <w:rsid w:val="008727FA"/>
    <w:rsid w:val="00872876"/>
    <w:rsid w:val="00872F74"/>
    <w:rsid w:val="008735A5"/>
    <w:rsid w:val="00873651"/>
    <w:rsid w:val="008741E3"/>
    <w:rsid w:val="008741E8"/>
    <w:rsid w:val="0087442D"/>
    <w:rsid w:val="008744AB"/>
    <w:rsid w:val="00874523"/>
    <w:rsid w:val="00874981"/>
    <w:rsid w:val="00874B3B"/>
    <w:rsid w:val="00874EAD"/>
    <w:rsid w:val="00875A74"/>
    <w:rsid w:val="00876C2A"/>
    <w:rsid w:val="00876E65"/>
    <w:rsid w:val="00877A59"/>
    <w:rsid w:val="00877DCA"/>
    <w:rsid w:val="008808E8"/>
    <w:rsid w:val="00880BCC"/>
    <w:rsid w:val="00880BF1"/>
    <w:rsid w:val="00881109"/>
    <w:rsid w:val="008812CB"/>
    <w:rsid w:val="008815EE"/>
    <w:rsid w:val="00881C10"/>
    <w:rsid w:val="008820A3"/>
    <w:rsid w:val="0088245C"/>
    <w:rsid w:val="00882DD7"/>
    <w:rsid w:val="00883BC0"/>
    <w:rsid w:val="00883EE9"/>
    <w:rsid w:val="00885110"/>
    <w:rsid w:val="00885546"/>
    <w:rsid w:val="008858BB"/>
    <w:rsid w:val="00885996"/>
    <w:rsid w:val="00886097"/>
    <w:rsid w:val="00886118"/>
    <w:rsid w:val="0088688A"/>
    <w:rsid w:val="00886B48"/>
    <w:rsid w:val="00887587"/>
    <w:rsid w:val="00887916"/>
    <w:rsid w:val="00887F35"/>
    <w:rsid w:val="00890A23"/>
    <w:rsid w:val="00891164"/>
    <w:rsid w:val="00892767"/>
    <w:rsid w:val="008931E0"/>
    <w:rsid w:val="008932DE"/>
    <w:rsid w:val="00893C4A"/>
    <w:rsid w:val="00893FD3"/>
    <w:rsid w:val="008943C6"/>
    <w:rsid w:val="00894937"/>
    <w:rsid w:val="008956C6"/>
    <w:rsid w:val="008958B6"/>
    <w:rsid w:val="00895C53"/>
    <w:rsid w:val="00896265"/>
    <w:rsid w:val="00896AA8"/>
    <w:rsid w:val="00897164"/>
    <w:rsid w:val="00897BAA"/>
    <w:rsid w:val="008A04B1"/>
    <w:rsid w:val="008A07A5"/>
    <w:rsid w:val="008A08A8"/>
    <w:rsid w:val="008A08B1"/>
    <w:rsid w:val="008A107F"/>
    <w:rsid w:val="008A1DF6"/>
    <w:rsid w:val="008A1F69"/>
    <w:rsid w:val="008A32FA"/>
    <w:rsid w:val="008A337E"/>
    <w:rsid w:val="008A384B"/>
    <w:rsid w:val="008A3CB5"/>
    <w:rsid w:val="008A3CFF"/>
    <w:rsid w:val="008A4262"/>
    <w:rsid w:val="008A4693"/>
    <w:rsid w:val="008A5741"/>
    <w:rsid w:val="008A6748"/>
    <w:rsid w:val="008A6A66"/>
    <w:rsid w:val="008A6C1C"/>
    <w:rsid w:val="008B003D"/>
    <w:rsid w:val="008B082F"/>
    <w:rsid w:val="008B0939"/>
    <w:rsid w:val="008B099B"/>
    <w:rsid w:val="008B0D78"/>
    <w:rsid w:val="008B1FBF"/>
    <w:rsid w:val="008B22B6"/>
    <w:rsid w:val="008B240C"/>
    <w:rsid w:val="008B2BEE"/>
    <w:rsid w:val="008B3AF9"/>
    <w:rsid w:val="008B4937"/>
    <w:rsid w:val="008B5342"/>
    <w:rsid w:val="008B56D3"/>
    <w:rsid w:val="008B6716"/>
    <w:rsid w:val="008C0160"/>
    <w:rsid w:val="008C0552"/>
    <w:rsid w:val="008C086B"/>
    <w:rsid w:val="008C0F75"/>
    <w:rsid w:val="008C0FFC"/>
    <w:rsid w:val="008C1028"/>
    <w:rsid w:val="008C17CE"/>
    <w:rsid w:val="008C196E"/>
    <w:rsid w:val="008C1A6B"/>
    <w:rsid w:val="008C1E41"/>
    <w:rsid w:val="008C3005"/>
    <w:rsid w:val="008C3057"/>
    <w:rsid w:val="008C3F98"/>
    <w:rsid w:val="008C444A"/>
    <w:rsid w:val="008C4E73"/>
    <w:rsid w:val="008C57F0"/>
    <w:rsid w:val="008C59D6"/>
    <w:rsid w:val="008C5F3B"/>
    <w:rsid w:val="008C66C5"/>
    <w:rsid w:val="008C7200"/>
    <w:rsid w:val="008D0706"/>
    <w:rsid w:val="008D0784"/>
    <w:rsid w:val="008D16AA"/>
    <w:rsid w:val="008D1B25"/>
    <w:rsid w:val="008D273F"/>
    <w:rsid w:val="008D2C19"/>
    <w:rsid w:val="008D36A2"/>
    <w:rsid w:val="008D3984"/>
    <w:rsid w:val="008D3FF3"/>
    <w:rsid w:val="008D4099"/>
    <w:rsid w:val="008D40AB"/>
    <w:rsid w:val="008D4792"/>
    <w:rsid w:val="008D4E2B"/>
    <w:rsid w:val="008D55DF"/>
    <w:rsid w:val="008D678C"/>
    <w:rsid w:val="008D6B82"/>
    <w:rsid w:val="008D6B83"/>
    <w:rsid w:val="008D6FF2"/>
    <w:rsid w:val="008D7A4D"/>
    <w:rsid w:val="008D7C20"/>
    <w:rsid w:val="008E033F"/>
    <w:rsid w:val="008E0B5E"/>
    <w:rsid w:val="008E107C"/>
    <w:rsid w:val="008E1CE3"/>
    <w:rsid w:val="008E2588"/>
    <w:rsid w:val="008E2D1B"/>
    <w:rsid w:val="008E2E98"/>
    <w:rsid w:val="008E45C9"/>
    <w:rsid w:val="008E48BB"/>
    <w:rsid w:val="008E4BE3"/>
    <w:rsid w:val="008E4D27"/>
    <w:rsid w:val="008E4F17"/>
    <w:rsid w:val="008E5280"/>
    <w:rsid w:val="008E5A3F"/>
    <w:rsid w:val="008E6032"/>
    <w:rsid w:val="008E634C"/>
    <w:rsid w:val="008E6AF0"/>
    <w:rsid w:val="008E6BC6"/>
    <w:rsid w:val="008E6D30"/>
    <w:rsid w:val="008E7001"/>
    <w:rsid w:val="008E72F6"/>
    <w:rsid w:val="008E7B3A"/>
    <w:rsid w:val="008F1388"/>
    <w:rsid w:val="008F2678"/>
    <w:rsid w:val="008F2F36"/>
    <w:rsid w:val="008F2F9B"/>
    <w:rsid w:val="008F2FE1"/>
    <w:rsid w:val="008F328F"/>
    <w:rsid w:val="008F37C3"/>
    <w:rsid w:val="008F380D"/>
    <w:rsid w:val="008F4653"/>
    <w:rsid w:val="008F4664"/>
    <w:rsid w:val="008F4F35"/>
    <w:rsid w:val="008F53A3"/>
    <w:rsid w:val="008F5552"/>
    <w:rsid w:val="008F5AB6"/>
    <w:rsid w:val="008F6A16"/>
    <w:rsid w:val="008F70FD"/>
    <w:rsid w:val="008F7355"/>
    <w:rsid w:val="008F7CC8"/>
    <w:rsid w:val="009002D2"/>
    <w:rsid w:val="00900907"/>
    <w:rsid w:val="0090099F"/>
    <w:rsid w:val="0090116C"/>
    <w:rsid w:val="009016DA"/>
    <w:rsid w:val="00901DAB"/>
    <w:rsid w:val="00902FB7"/>
    <w:rsid w:val="00904B5E"/>
    <w:rsid w:val="00905D7B"/>
    <w:rsid w:val="00905D9B"/>
    <w:rsid w:val="00906269"/>
    <w:rsid w:val="0090653E"/>
    <w:rsid w:val="00907062"/>
    <w:rsid w:val="0090739D"/>
    <w:rsid w:val="00907511"/>
    <w:rsid w:val="00910034"/>
    <w:rsid w:val="00910913"/>
    <w:rsid w:val="00910DC0"/>
    <w:rsid w:val="009115AB"/>
    <w:rsid w:val="00911926"/>
    <w:rsid w:val="00912DD5"/>
    <w:rsid w:val="00912F3A"/>
    <w:rsid w:val="00913A73"/>
    <w:rsid w:val="00913BDC"/>
    <w:rsid w:val="0091458E"/>
    <w:rsid w:val="00914A6D"/>
    <w:rsid w:val="00914B87"/>
    <w:rsid w:val="0091539C"/>
    <w:rsid w:val="00915F9C"/>
    <w:rsid w:val="009174B2"/>
    <w:rsid w:val="0092051C"/>
    <w:rsid w:val="0092051D"/>
    <w:rsid w:val="00920D73"/>
    <w:rsid w:val="00921FA8"/>
    <w:rsid w:val="009224E0"/>
    <w:rsid w:val="00922A86"/>
    <w:rsid w:val="00922BEF"/>
    <w:rsid w:val="00922E8D"/>
    <w:rsid w:val="00922EF4"/>
    <w:rsid w:val="00922F10"/>
    <w:rsid w:val="00923C9D"/>
    <w:rsid w:val="00923CCD"/>
    <w:rsid w:val="0092442C"/>
    <w:rsid w:val="00924976"/>
    <w:rsid w:val="00924E69"/>
    <w:rsid w:val="00925332"/>
    <w:rsid w:val="00926A37"/>
    <w:rsid w:val="00926EE6"/>
    <w:rsid w:val="00927132"/>
    <w:rsid w:val="0093144F"/>
    <w:rsid w:val="009316A7"/>
    <w:rsid w:val="009316CE"/>
    <w:rsid w:val="00931C87"/>
    <w:rsid w:val="0093248D"/>
    <w:rsid w:val="00932E35"/>
    <w:rsid w:val="0093309C"/>
    <w:rsid w:val="009339F3"/>
    <w:rsid w:val="00933CC1"/>
    <w:rsid w:val="009341F1"/>
    <w:rsid w:val="00934EE5"/>
    <w:rsid w:val="00935021"/>
    <w:rsid w:val="0093573A"/>
    <w:rsid w:val="00935A9C"/>
    <w:rsid w:val="00936254"/>
    <w:rsid w:val="00936A06"/>
    <w:rsid w:val="00936C80"/>
    <w:rsid w:val="00936E40"/>
    <w:rsid w:val="00936EBC"/>
    <w:rsid w:val="009371F0"/>
    <w:rsid w:val="0093738E"/>
    <w:rsid w:val="009378B4"/>
    <w:rsid w:val="00937949"/>
    <w:rsid w:val="00937EA2"/>
    <w:rsid w:val="00941857"/>
    <w:rsid w:val="009428BE"/>
    <w:rsid w:val="00943733"/>
    <w:rsid w:val="0094415A"/>
    <w:rsid w:val="00944ACC"/>
    <w:rsid w:val="0094503E"/>
    <w:rsid w:val="009450D1"/>
    <w:rsid w:val="009466E9"/>
    <w:rsid w:val="00947EB9"/>
    <w:rsid w:val="00950F2E"/>
    <w:rsid w:val="0095113E"/>
    <w:rsid w:val="0095146A"/>
    <w:rsid w:val="00951DC9"/>
    <w:rsid w:val="00951F68"/>
    <w:rsid w:val="00952E01"/>
    <w:rsid w:val="0095339F"/>
    <w:rsid w:val="00953400"/>
    <w:rsid w:val="009538D9"/>
    <w:rsid w:val="009541D2"/>
    <w:rsid w:val="00955C6A"/>
    <w:rsid w:val="009561C1"/>
    <w:rsid w:val="0095639D"/>
    <w:rsid w:val="00956619"/>
    <w:rsid w:val="00962B0A"/>
    <w:rsid w:val="00962D1D"/>
    <w:rsid w:val="0096352A"/>
    <w:rsid w:val="00963E26"/>
    <w:rsid w:val="00964188"/>
    <w:rsid w:val="009644A8"/>
    <w:rsid w:val="00964B2F"/>
    <w:rsid w:val="00964FA7"/>
    <w:rsid w:val="009650FB"/>
    <w:rsid w:val="009656D8"/>
    <w:rsid w:val="00965802"/>
    <w:rsid w:val="00966461"/>
    <w:rsid w:val="00966803"/>
    <w:rsid w:val="009668DD"/>
    <w:rsid w:val="00967837"/>
    <w:rsid w:val="00970031"/>
    <w:rsid w:val="00970532"/>
    <w:rsid w:val="00970D86"/>
    <w:rsid w:val="00971234"/>
    <w:rsid w:val="00972795"/>
    <w:rsid w:val="009739BB"/>
    <w:rsid w:val="00973A07"/>
    <w:rsid w:val="00973D9A"/>
    <w:rsid w:val="009743DE"/>
    <w:rsid w:val="009749D4"/>
    <w:rsid w:val="00974FBE"/>
    <w:rsid w:val="00975096"/>
    <w:rsid w:val="009768F8"/>
    <w:rsid w:val="009770D4"/>
    <w:rsid w:val="00982B1B"/>
    <w:rsid w:val="00984B90"/>
    <w:rsid w:val="00985600"/>
    <w:rsid w:val="00985EC9"/>
    <w:rsid w:val="0098624F"/>
    <w:rsid w:val="00986877"/>
    <w:rsid w:val="009869A4"/>
    <w:rsid w:val="0098706B"/>
    <w:rsid w:val="009901D7"/>
    <w:rsid w:val="00990707"/>
    <w:rsid w:val="00990CEC"/>
    <w:rsid w:val="0099101E"/>
    <w:rsid w:val="00991E7B"/>
    <w:rsid w:val="00992703"/>
    <w:rsid w:val="00993114"/>
    <w:rsid w:val="00993162"/>
    <w:rsid w:val="00993D3D"/>
    <w:rsid w:val="0099523E"/>
    <w:rsid w:val="00995400"/>
    <w:rsid w:val="00995963"/>
    <w:rsid w:val="009959BB"/>
    <w:rsid w:val="0099628C"/>
    <w:rsid w:val="009967FE"/>
    <w:rsid w:val="00997A1A"/>
    <w:rsid w:val="00997E5A"/>
    <w:rsid w:val="009A0E7C"/>
    <w:rsid w:val="009A0FC1"/>
    <w:rsid w:val="009A118B"/>
    <w:rsid w:val="009A12E5"/>
    <w:rsid w:val="009A1AC5"/>
    <w:rsid w:val="009A1E4D"/>
    <w:rsid w:val="009A2723"/>
    <w:rsid w:val="009A298F"/>
    <w:rsid w:val="009A2B0B"/>
    <w:rsid w:val="009A2DA5"/>
    <w:rsid w:val="009A2FD7"/>
    <w:rsid w:val="009A31AE"/>
    <w:rsid w:val="009A3543"/>
    <w:rsid w:val="009A37A6"/>
    <w:rsid w:val="009A4F78"/>
    <w:rsid w:val="009A4FDC"/>
    <w:rsid w:val="009A517D"/>
    <w:rsid w:val="009A521A"/>
    <w:rsid w:val="009A53F6"/>
    <w:rsid w:val="009A55F9"/>
    <w:rsid w:val="009A62E8"/>
    <w:rsid w:val="009A76BA"/>
    <w:rsid w:val="009A7837"/>
    <w:rsid w:val="009A7F27"/>
    <w:rsid w:val="009B0901"/>
    <w:rsid w:val="009B0B09"/>
    <w:rsid w:val="009B0C80"/>
    <w:rsid w:val="009B0CBF"/>
    <w:rsid w:val="009B219B"/>
    <w:rsid w:val="009B2778"/>
    <w:rsid w:val="009B30E0"/>
    <w:rsid w:val="009B35A5"/>
    <w:rsid w:val="009B39EF"/>
    <w:rsid w:val="009B3ABC"/>
    <w:rsid w:val="009B3DFA"/>
    <w:rsid w:val="009B3F90"/>
    <w:rsid w:val="009B45EB"/>
    <w:rsid w:val="009B47F9"/>
    <w:rsid w:val="009B4BCB"/>
    <w:rsid w:val="009B5A0B"/>
    <w:rsid w:val="009B5C5C"/>
    <w:rsid w:val="009B6CF6"/>
    <w:rsid w:val="009B79F5"/>
    <w:rsid w:val="009B7DAB"/>
    <w:rsid w:val="009B7E13"/>
    <w:rsid w:val="009C0261"/>
    <w:rsid w:val="009C2064"/>
    <w:rsid w:val="009C2663"/>
    <w:rsid w:val="009C2FF0"/>
    <w:rsid w:val="009C34B1"/>
    <w:rsid w:val="009C35ED"/>
    <w:rsid w:val="009C3A15"/>
    <w:rsid w:val="009C3C12"/>
    <w:rsid w:val="009C4195"/>
    <w:rsid w:val="009C4AC6"/>
    <w:rsid w:val="009C507E"/>
    <w:rsid w:val="009C51F7"/>
    <w:rsid w:val="009C60DD"/>
    <w:rsid w:val="009C64B6"/>
    <w:rsid w:val="009C66B4"/>
    <w:rsid w:val="009C670B"/>
    <w:rsid w:val="009C6718"/>
    <w:rsid w:val="009C7169"/>
    <w:rsid w:val="009D0432"/>
    <w:rsid w:val="009D0CA2"/>
    <w:rsid w:val="009D11A4"/>
    <w:rsid w:val="009D251B"/>
    <w:rsid w:val="009D2C2F"/>
    <w:rsid w:val="009D4ADD"/>
    <w:rsid w:val="009D4BA4"/>
    <w:rsid w:val="009D4ED7"/>
    <w:rsid w:val="009D50BA"/>
    <w:rsid w:val="009D512A"/>
    <w:rsid w:val="009D5528"/>
    <w:rsid w:val="009D5D37"/>
    <w:rsid w:val="009D5D3C"/>
    <w:rsid w:val="009D6059"/>
    <w:rsid w:val="009D6F70"/>
    <w:rsid w:val="009D748C"/>
    <w:rsid w:val="009D7D6E"/>
    <w:rsid w:val="009D7DF3"/>
    <w:rsid w:val="009E00C5"/>
    <w:rsid w:val="009E01F4"/>
    <w:rsid w:val="009E0289"/>
    <w:rsid w:val="009E075B"/>
    <w:rsid w:val="009E1E8A"/>
    <w:rsid w:val="009E20C2"/>
    <w:rsid w:val="009E2381"/>
    <w:rsid w:val="009E2EE4"/>
    <w:rsid w:val="009E3CE3"/>
    <w:rsid w:val="009E5050"/>
    <w:rsid w:val="009E7ABC"/>
    <w:rsid w:val="009E7CF1"/>
    <w:rsid w:val="009F13A6"/>
    <w:rsid w:val="009F24F8"/>
    <w:rsid w:val="009F2AE9"/>
    <w:rsid w:val="009F3820"/>
    <w:rsid w:val="009F411A"/>
    <w:rsid w:val="009F452C"/>
    <w:rsid w:val="009F49E2"/>
    <w:rsid w:val="009F4E23"/>
    <w:rsid w:val="009F506A"/>
    <w:rsid w:val="009F600A"/>
    <w:rsid w:val="009F6116"/>
    <w:rsid w:val="009F6887"/>
    <w:rsid w:val="009F6A30"/>
    <w:rsid w:val="009F7ECC"/>
    <w:rsid w:val="00A016AC"/>
    <w:rsid w:val="00A019FE"/>
    <w:rsid w:val="00A01BD2"/>
    <w:rsid w:val="00A01EEB"/>
    <w:rsid w:val="00A03844"/>
    <w:rsid w:val="00A03FC9"/>
    <w:rsid w:val="00A04384"/>
    <w:rsid w:val="00A0455C"/>
    <w:rsid w:val="00A0475E"/>
    <w:rsid w:val="00A048AF"/>
    <w:rsid w:val="00A049A3"/>
    <w:rsid w:val="00A0649D"/>
    <w:rsid w:val="00A074FB"/>
    <w:rsid w:val="00A07ED3"/>
    <w:rsid w:val="00A1015A"/>
    <w:rsid w:val="00A101CA"/>
    <w:rsid w:val="00A10F88"/>
    <w:rsid w:val="00A11060"/>
    <w:rsid w:val="00A11DC1"/>
    <w:rsid w:val="00A12716"/>
    <w:rsid w:val="00A12839"/>
    <w:rsid w:val="00A1314C"/>
    <w:rsid w:val="00A13C13"/>
    <w:rsid w:val="00A14461"/>
    <w:rsid w:val="00A146B4"/>
    <w:rsid w:val="00A15DD3"/>
    <w:rsid w:val="00A16969"/>
    <w:rsid w:val="00A16CC0"/>
    <w:rsid w:val="00A17BE9"/>
    <w:rsid w:val="00A2019F"/>
    <w:rsid w:val="00A20A77"/>
    <w:rsid w:val="00A20BAD"/>
    <w:rsid w:val="00A20FAE"/>
    <w:rsid w:val="00A21510"/>
    <w:rsid w:val="00A21620"/>
    <w:rsid w:val="00A2174D"/>
    <w:rsid w:val="00A2178B"/>
    <w:rsid w:val="00A219C0"/>
    <w:rsid w:val="00A22F0D"/>
    <w:rsid w:val="00A2327B"/>
    <w:rsid w:val="00A242B0"/>
    <w:rsid w:val="00A24822"/>
    <w:rsid w:val="00A248C9"/>
    <w:rsid w:val="00A253A1"/>
    <w:rsid w:val="00A2568B"/>
    <w:rsid w:val="00A259FA"/>
    <w:rsid w:val="00A25FD6"/>
    <w:rsid w:val="00A264F4"/>
    <w:rsid w:val="00A26BC9"/>
    <w:rsid w:val="00A273FF"/>
    <w:rsid w:val="00A27B2A"/>
    <w:rsid w:val="00A27D1C"/>
    <w:rsid w:val="00A27DDD"/>
    <w:rsid w:val="00A31C71"/>
    <w:rsid w:val="00A32368"/>
    <w:rsid w:val="00A32AF5"/>
    <w:rsid w:val="00A32B1D"/>
    <w:rsid w:val="00A32E47"/>
    <w:rsid w:val="00A3322B"/>
    <w:rsid w:val="00A333A3"/>
    <w:rsid w:val="00A346B5"/>
    <w:rsid w:val="00A3489E"/>
    <w:rsid w:val="00A358CB"/>
    <w:rsid w:val="00A36808"/>
    <w:rsid w:val="00A36AA9"/>
    <w:rsid w:val="00A3749B"/>
    <w:rsid w:val="00A37C9D"/>
    <w:rsid w:val="00A40F69"/>
    <w:rsid w:val="00A4150F"/>
    <w:rsid w:val="00A417A8"/>
    <w:rsid w:val="00A4192D"/>
    <w:rsid w:val="00A41BCB"/>
    <w:rsid w:val="00A42665"/>
    <w:rsid w:val="00A42695"/>
    <w:rsid w:val="00A429E2"/>
    <w:rsid w:val="00A439CA"/>
    <w:rsid w:val="00A43F18"/>
    <w:rsid w:val="00A46009"/>
    <w:rsid w:val="00A460DF"/>
    <w:rsid w:val="00A460FF"/>
    <w:rsid w:val="00A46B92"/>
    <w:rsid w:val="00A46F8A"/>
    <w:rsid w:val="00A47A86"/>
    <w:rsid w:val="00A5073F"/>
    <w:rsid w:val="00A50FC6"/>
    <w:rsid w:val="00A510A2"/>
    <w:rsid w:val="00A51974"/>
    <w:rsid w:val="00A51C53"/>
    <w:rsid w:val="00A51CA7"/>
    <w:rsid w:val="00A53528"/>
    <w:rsid w:val="00A53C70"/>
    <w:rsid w:val="00A53DDF"/>
    <w:rsid w:val="00A5448B"/>
    <w:rsid w:val="00A54F05"/>
    <w:rsid w:val="00A55624"/>
    <w:rsid w:val="00A55A57"/>
    <w:rsid w:val="00A56365"/>
    <w:rsid w:val="00A565D9"/>
    <w:rsid w:val="00A56C2C"/>
    <w:rsid w:val="00A56E8C"/>
    <w:rsid w:val="00A57EE9"/>
    <w:rsid w:val="00A57F69"/>
    <w:rsid w:val="00A6106B"/>
    <w:rsid w:val="00A61395"/>
    <w:rsid w:val="00A6177B"/>
    <w:rsid w:val="00A61F33"/>
    <w:rsid w:val="00A6206C"/>
    <w:rsid w:val="00A62A40"/>
    <w:rsid w:val="00A6380C"/>
    <w:rsid w:val="00A63CF6"/>
    <w:rsid w:val="00A646AA"/>
    <w:rsid w:val="00A6547D"/>
    <w:rsid w:val="00A66CDE"/>
    <w:rsid w:val="00A66D83"/>
    <w:rsid w:val="00A671A1"/>
    <w:rsid w:val="00A671BA"/>
    <w:rsid w:val="00A67710"/>
    <w:rsid w:val="00A67910"/>
    <w:rsid w:val="00A679D4"/>
    <w:rsid w:val="00A7014B"/>
    <w:rsid w:val="00A708D1"/>
    <w:rsid w:val="00A70926"/>
    <w:rsid w:val="00A70961"/>
    <w:rsid w:val="00A70E9E"/>
    <w:rsid w:val="00A70F4F"/>
    <w:rsid w:val="00A71912"/>
    <w:rsid w:val="00A71AFC"/>
    <w:rsid w:val="00A71EF2"/>
    <w:rsid w:val="00A71FEA"/>
    <w:rsid w:val="00A7293E"/>
    <w:rsid w:val="00A72C94"/>
    <w:rsid w:val="00A7345A"/>
    <w:rsid w:val="00A738DF"/>
    <w:rsid w:val="00A7477D"/>
    <w:rsid w:val="00A747D6"/>
    <w:rsid w:val="00A75529"/>
    <w:rsid w:val="00A75FEB"/>
    <w:rsid w:val="00A76831"/>
    <w:rsid w:val="00A77EB3"/>
    <w:rsid w:val="00A80094"/>
    <w:rsid w:val="00A80699"/>
    <w:rsid w:val="00A8069D"/>
    <w:rsid w:val="00A806E3"/>
    <w:rsid w:val="00A8089D"/>
    <w:rsid w:val="00A81AAC"/>
    <w:rsid w:val="00A81FF0"/>
    <w:rsid w:val="00A82058"/>
    <w:rsid w:val="00A82209"/>
    <w:rsid w:val="00A823DD"/>
    <w:rsid w:val="00A83292"/>
    <w:rsid w:val="00A83616"/>
    <w:rsid w:val="00A836BD"/>
    <w:rsid w:val="00A8383F"/>
    <w:rsid w:val="00A8390E"/>
    <w:rsid w:val="00A83FAC"/>
    <w:rsid w:val="00A848AD"/>
    <w:rsid w:val="00A85536"/>
    <w:rsid w:val="00A85C86"/>
    <w:rsid w:val="00A85CFF"/>
    <w:rsid w:val="00A86BE6"/>
    <w:rsid w:val="00A90298"/>
    <w:rsid w:val="00A9040A"/>
    <w:rsid w:val="00A90429"/>
    <w:rsid w:val="00A907E5"/>
    <w:rsid w:val="00A90C8F"/>
    <w:rsid w:val="00A9119E"/>
    <w:rsid w:val="00A91774"/>
    <w:rsid w:val="00A91C40"/>
    <w:rsid w:val="00A9244A"/>
    <w:rsid w:val="00A92F0B"/>
    <w:rsid w:val="00A92F5C"/>
    <w:rsid w:val="00A9373E"/>
    <w:rsid w:val="00A938F9"/>
    <w:rsid w:val="00A9403F"/>
    <w:rsid w:val="00A945A5"/>
    <w:rsid w:val="00A9460F"/>
    <w:rsid w:val="00A9489D"/>
    <w:rsid w:val="00A9547E"/>
    <w:rsid w:val="00A97E58"/>
    <w:rsid w:val="00AA02A5"/>
    <w:rsid w:val="00AA0A16"/>
    <w:rsid w:val="00AA0C44"/>
    <w:rsid w:val="00AA0C74"/>
    <w:rsid w:val="00AA1380"/>
    <w:rsid w:val="00AA16DD"/>
    <w:rsid w:val="00AA2836"/>
    <w:rsid w:val="00AA2978"/>
    <w:rsid w:val="00AA2C20"/>
    <w:rsid w:val="00AA3038"/>
    <w:rsid w:val="00AA35F6"/>
    <w:rsid w:val="00AA3729"/>
    <w:rsid w:val="00AA3ABB"/>
    <w:rsid w:val="00AA4705"/>
    <w:rsid w:val="00AA5196"/>
    <w:rsid w:val="00AA5FD8"/>
    <w:rsid w:val="00AA64E0"/>
    <w:rsid w:val="00AA707C"/>
    <w:rsid w:val="00AA7118"/>
    <w:rsid w:val="00AA730A"/>
    <w:rsid w:val="00AB1217"/>
    <w:rsid w:val="00AB15CA"/>
    <w:rsid w:val="00AB178C"/>
    <w:rsid w:val="00AB1F25"/>
    <w:rsid w:val="00AB200C"/>
    <w:rsid w:val="00AB287B"/>
    <w:rsid w:val="00AB2967"/>
    <w:rsid w:val="00AB30EC"/>
    <w:rsid w:val="00AB3C22"/>
    <w:rsid w:val="00AB43DA"/>
    <w:rsid w:val="00AB4B05"/>
    <w:rsid w:val="00AB4C7C"/>
    <w:rsid w:val="00AB4E2A"/>
    <w:rsid w:val="00AB5A7E"/>
    <w:rsid w:val="00AB6C86"/>
    <w:rsid w:val="00AB7684"/>
    <w:rsid w:val="00AB7D58"/>
    <w:rsid w:val="00AC034D"/>
    <w:rsid w:val="00AC038B"/>
    <w:rsid w:val="00AC05BB"/>
    <w:rsid w:val="00AC0632"/>
    <w:rsid w:val="00AC159C"/>
    <w:rsid w:val="00AC216D"/>
    <w:rsid w:val="00AC2211"/>
    <w:rsid w:val="00AC2327"/>
    <w:rsid w:val="00AC3104"/>
    <w:rsid w:val="00AC380D"/>
    <w:rsid w:val="00AC4B64"/>
    <w:rsid w:val="00AC5A12"/>
    <w:rsid w:val="00AC6089"/>
    <w:rsid w:val="00AC6757"/>
    <w:rsid w:val="00AC690A"/>
    <w:rsid w:val="00AC6CB7"/>
    <w:rsid w:val="00AC7D6A"/>
    <w:rsid w:val="00AD014B"/>
    <w:rsid w:val="00AD01D8"/>
    <w:rsid w:val="00AD273F"/>
    <w:rsid w:val="00AD3067"/>
    <w:rsid w:val="00AD386B"/>
    <w:rsid w:val="00AD39BC"/>
    <w:rsid w:val="00AD4242"/>
    <w:rsid w:val="00AD46A1"/>
    <w:rsid w:val="00AD4B82"/>
    <w:rsid w:val="00AD5849"/>
    <w:rsid w:val="00AD5C40"/>
    <w:rsid w:val="00AD63CA"/>
    <w:rsid w:val="00AD6A9C"/>
    <w:rsid w:val="00AD7436"/>
    <w:rsid w:val="00AD7AFC"/>
    <w:rsid w:val="00AE0A4C"/>
    <w:rsid w:val="00AE1BB4"/>
    <w:rsid w:val="00AE20E8"/>
    <w:rsid w:val="00AE27B9"/>
    <w:rsid w:val="00AE2FA2"/>
    <w:rsid w:val="00AE374F"/>
    <w:rsid w:val="00AE3C04"/>
    <w:rsid w:val="00AE4096"/>
    <w:rsid w:val="00AE45EE"/>
    <w:rsid w:val="00AE478D"/>
    <w:rsid w:val="00AE4EC4"/>
    <w:rsid w:val="00AE5091"/>
    <w:rsid w:val="00AE51F3"/>
    <w:rsid w:val="00AE54E8"/>
    <w:rsid w:val="00AE689C"/>
    <w:rsid w:val="00AF0AE3"/>
    <w:rsid w:val="00AF0E76"/>
    <w:rsid w:val="00AF1319"/>
    <w:rsid w:val="00AF1C9D"/>
    <w:rsid w:val="00AF1E1C"/>
    <w:rsid w:val="00AF1FFD"/>
    <w:rsid w:val="00AF2EC9"/>
    <w:rsid w:val="00AF3902"/>
    <w:rsid w:val="00AF3D6C"/>
    <w:rsid w:val="00AF4711"/>
    <w:rsid w:val="00AF53BA"/>
    <w:rsid w:val="00AF6A7B"/>
    <w:rsid w:val="00AF7141"/>
    <w:rsid w:val="00AF7BBB"/>
    <w:rsid w:val="00AF7D32"/>
    <w:rsid w:val="00AF7DDF"/>
    <w:rsid w:val="00B00357"/>
    <w:rsid w:val="00B00AAA"/>
    <w:rsid w:val="00B011B0"/>
    <w:rsid w:val="00B01600"/>
    <w:rsid w:val="00B016FD"/>
    <w:rsid w:val="00B01898"/>
    <w:rsid w:val="00B01A90"/>
    <w:rsid w:val="00B01DC0"/>
    <w:rsid w:val="00B0208D"/>
    <w:rsid w:val="00B0264B"/>
    <w:rsid w:val="00B0288F"/>
    <w:rsid w:val="00B035FE"/>
    <w:rsid w:val="00B039B1"/>
    <w:rsid w:val="00B03E98"/>
    <w:rsid w:val="00B04DA4"/>
    <w:rsid w:val="00B05298"/>
    <w:rsid w:val="00B0663D"/>
    <w:rsid w:val="00B06972"/>
    <w:rsid w:val="00B06ED8"/>
    <w:rsid w:val="00B076DE"/>
    <w:rsid w:val="00B076F6"/>
    <w:rsid w:val="00B07A89"/>
    <w:rsid w:val="00B07C6A"/>
    <w:rsid w:val="00B07CDF"/>
    <w:rsid w:val="00B100B9"/>
    <w:rsid w:val="00B103D0"/>
    <w:rsid w:val="00B10E3C"/>
    <w:rsid w:val="00B11E4E"/>
    <w:rsid w:val="00B1201F"/>
    <w:rsid w:val="00B12190"/>
    <w:rsid w:val="00B122D1"/>
    <w:rsid w:val="00B12B37"/>
    <w:rsid w:val="00B12FC7"/>
    <w:rsid w:val="00B1338C"/>
    <w:rsid w:val="00B1354A"/>
    <w:rsid w:val="00B13E52"/>
    <w:rsid w:val="00B13F9D"/>
    <w:rsid w:val="00B14870"/>
    <w:rsid w:val="00B15341"/>
    <w:rsid w:val="00B15480"/>
    <w:rsid w:val="00B15579"/>
    <w:rsid w:val="00B15D5A"/>
    <w:rsid w:val="00B17018"/>
    <w:rsid w:val="00B1766C"/>
    <w:rsid w:val="00B1770E"/>
    <w:rsid w:val="00B17C2D"/>
    <w:rsid w:val="00B20E0F"/>
    <w:rsid w:val="00B21E6C"/>
    <w:rsid w:val="00B223AE"/>
    <w:rsid w:val="00B223B2"/>
    <w:rsid w:val="00B2331D"/>
    <w:rsid w:val="00B23435"/>
    <w:rsid w:val="00B23E57"/>
    <w:rsid w:val="00B242B7"/>
    <w:rsid w:val="00B246FF"/>
    <w:rsid w:val="00B252E8"/>
    <w:rsid w:val="00B25CB7"/>
    <w:rsid w:val="00B26568"/>
    <w:rsid w:val="00B26800"/>
    <w:rsid w:val="00B26908"/>
    <w:rsid w:val="00B26FB4"/>
    <w:rsid w:val="00B27628"/>
    <w:rsid w:val="00B27C88"/>
    <w:rsid w:val="00B307EB"/>
    <w:rsid w:val="00B30FDA"/>
    <w:rsid w:val="00B313F3"/>
    <w:rsid w:val="00B31868"/>
    <w:rsid w:val="00B31E24"/>
    <w:rsid w:val="00B32561"/>
    <w:rsid w:val="00B32647"/>
    <w:rsid w:val="00B32855"/>
    <w:rsid w:val="00B32875"/>
    <w:rsid w:val="00B32A29"/>
    <w:rsid w:val="00B32F7F"/>
    <w:rsid w:val="00B33F97"/>
    <w:rsid w:val="00B3404B"/>
    <w:rsid w:val="00B343E5"/>
    <w:rsid w:val="00B34846"/>
    <w:rsid w:val="00B361E7"/>
    <w:rsid w:val="00B3675F"/>
    <w:rsid w:val="00B36F75"/>
    <w:rsid w:val="00B37841"/>
    <w:rsid w:val="00B37C67"/>
    <w:rsid w:val="00B400A1"/>
    <w:rsid w:val="00B406D9"/>
    <w:rsid w:val="00B4095A"/>
    <w:rsid w:val="00B410F8"/>
    <w:rsid w:val="00B41916"/>
    <w:rsid w:val="00B4234B"/>
    <w:rsid w:val="00B42754"/>
    <w:rsid w:val="00B42BE4"/>
    <w:rsid w:val="00B42E6F"/>
    <w:rsid w:val="00B432B4"/>
    <w:rsid w:val="00B43D15"/>
    <w:rsid w:val="00B44298"/>
    <w:rsid w:val="00B44AEC"/>
    <w:rsid w:val="00B44C16"/>
    <w:rsid w:val="00B44D70"/>
    <w:rsid w:val="00B455E6"/>
    <w:rsid w:val="00B459A8"/>
    <w:rsid w:val="00B466AE"/>
    <w:rsid w:val="00B46AD1"/>
    <w:rsid w:val="00B46AE5"/>
    <w:rsid w:val="00B47099"/>
    <w:rsid w:val="00B47D7F"/>
    <w:rsid w:val="00B47F65"/>
    <w:rsid w:val="00B50092"/>
    <w:rsid w:val="00B504DE"/>
    <w:rsid w:val="00B50730"/>
    <w:rsid w:val="00B50C63"/>
    <w:rsid w:val="00B5181E"/>
    <w:rsid w:val="00B528AA"/>
    <w:rsid w:val="00B52F88"/>
    <w:rsid w:val="00B53037"/>
    <w:rsid w:val="00B5346B"/>
    <w:rsid w:val="00B53731"/>
    <w:rsid w:val="00B539F8"/>
    <w:rsid w:val="00B53BA0"/>
    <w:rsid w:val="00B5422E"/>
    <w:rsid w:val="00B54AB4"/>
    <w:rsid w:val="00B555BE"/>
    <w:rsid w:val="00B557AB"/>
    <w:rsid w:val="00B57AA6"/>
    <w:rsid w:val="00B608DD"/>
    <w:rsid w:val="00B60D95"/>
    <w:rsid w:val="00B60F82"/>
    <w:rsid w:val="00B6171F"/>
    <w:rsid w:val="00B61A0D"/>
    <w:rsid w:val="00B62323"/>
    <w:rsid w:val="00B626D3"/>
    <w:rsid w:val="00B62F00"/>
    <w:rsid w:val="00B6356F"/>
    <w:rsid w:val="00B6492C"/>
    <w:rsid w:val="00B64B1E"/>
    <w:rsid w:val="00B65750"/>
    <w:rsid w:val="00B65F2C"/>
    <w:rsid w:val="00B661F6"/>
    <w:rsid w:val="00B6648F"/>
    <w:rsid w:val="00B664B4"/>
    <w:rsid w:val="00B6670B"/>
    <w:rsid w:val="00B673C0"/>
    <w:rsid w:val="00B673CC"/>
    <w:rsid w:val="00B677AE"/>
    <w:rsid w:val="00B67BB4"/>
    <w:rsid w:val="00B704BE"/>
    <w:rsid w:val="00B704CD"/>
    <w:rsid w:val="00B70531"/>
    <w:rsid w:val="00B70A69"/>
    <w:rsid w:val="00B70C5A"/>
    <w:rsid w:val="00B710EE"/>
    <w:rsid w:val="00B7136E"/>
    <w:rsid w:val="00B7206D"/>
    <w:rsid w:val="00B7276D"/>
    <w:rsid w:val="00B73C52"/>
    <w:rsid w:val="00B73E59"/>
    <w:rsid w:val="00B74263"/>
    <w:rsid w:val="00B74812"/>
    <w:rsid w:val="00B74EC9"/>
    <w:rsid w:val="00B754FE"/>
    <w:rsid w:val="00B75716"/>
    <w:rsid w:val="00B7603D"/>
    <w:rsid w:val="00B7619B"/>
    <w:rsid w:val="00B76AF7"/>
    <w:rsid w:val="00B76EBF"/>
    <w:rsid w:val="00B77EBB"/>
    <w:rsid w:val="00B80254"/>
    <w:rsid w:val="00B813C7"/>
    <w:rsid w:val="00B81455"/>
    <w:rsid w:val="00B82032"/>
    <w:rsid w:val="00B82ED7"/>
    <w:rsid w:val="00B836CE"/>
    <w:rsid w:val="00B84054"/>
    <w:rsid w:val="00B85A72"/>
    <w:rsid w:val="00B85A97"/>
    <w:rsid w:val="00B8740B"/>
    <w:rsid w:val="00B87834"/>
    <w:rsid w:val="00B87994"/>
    <w:rsid w:val="00B90063"/>
    <w:rsid w:val="00B903DB"/>
    <w:rsid w:val="00B90939"/>
    <w:rsid w:val="00B91463"/>
    <w:rsid w:val="00B91910"/>
    <w:rsid w:val="00B91A79"/>
    <w:rsid w:val="00B91B8E"/>
    <w:rsid w:val="00B91FF7"/>
    <w:rsid w:val="00B92F47"/>
    <w:rsid w:val="00B94359"/>
    <w:rsid w:val="00B9475A"/>
    <w:rsid w:val="00B9493B"/>
    <w:rsid w:val="00B95179"/>
    <w:rsid w:val="00B95916"/>
    <w:rsid w:val="00B96590"/>
    <w:rsid w:val="00BA06A2"/>
    <w:rsid w:val="00BA0785"/>
    <w:rsid w:val="00BA0A69"/>
    <w:rsid w:val="00BA0B21"/>
    <w:rsid w:val="00BA0C8F"/>
    <w:rsid w:val="00BA19EB"/>
    <w:rsid w:val="00BA2473"/>
    <w:rsid w:val="00BA27ED"/>
    <w:rsid w:val="00BA2CBA"/>
    <w:rsid w:val="00BA4578"/>
    <w:rsid w:val="00BA463F"/>
    <w:rsid w:val="00BA479F"/>
    <w:rsid w:val="00BA47D1"/>
    <w:rsid w:val="00BA4B5C"/>
    <w:rsid w:val="00BA50FE"/>
    <w:rsid w:val="00BA524B"/>
    <w:rsid w:val="00BA5A74"/>
    <w:rsid w:val="00BA7254"/>
    <w:rsid w:val="00BA7829"/>
    <w:rsid w:val="00BB1A9C"/>
    <w:rsid w:val="00BB245A"/>
    <w:rsid w:val="00BB26D6"/>
    <w:rsid w:val="00BB3799"/>
    <w:rsid w:val="00BB3A00"/>
    <w:rsid w:val="00BB46B5"/>
    <w:rsid w:val="00BB4E2B"/>
    <w:rsid w:val="00BB4E8F"/>
    <w:rsid w:val="00BB6739"/>
    <w:rsid w:val="00BB6CF9"/>
    <w:rsid w:val="00BB6FA2"/>
    <w:rsid w:val="00BB722D"/>
    <w:rsid w:val="00BB7A35"/>
    <w:rsid w:val="00BC0279"/>
    <w:rsid w:val="00BC05C3"/>
    <w:rsid w:val="00BC095B"/>
    <w:rsid w:val="00BC0B97"/>
    <w:rsid w:val="00BC0D20"/>
    <w:rsid w:val="00BC0F90"/>
    <w:rsid w:val="00BC11CD"/>
    <w:rsid w:val="00BC2197"/>
    <w:rsid w:val="00BC21CE"/>
    <w:rsid w:val="00BC23B6"/>
    <w:rsid w:val="00BC31C7"/>
    <w:rsid w:val="00BC37DD"/>
    <w:rsid w:val="00BC3BA0"/>
    <w:rsid w:val="00BC48DC"/>
    <w:rsid w:val="00BC4B52"/>
    <w:rsid w:val="00BC5134"/>
    <w:rsid w:val="00BC53AF"/>
    <w:rsid w:val="00BC64A9"/>
    <w:rsid w:val="00BC6747"/>
    <w:rsid w:val="00BC7B33"/>
    <w:rsid w:val="00BD25F2"/>
    <w:rsid w:val="00BD2627"/>
    <w:rsid w:val="00BD2BC0"/>
    <w:rsid w:val="00BD3DE7"/>
    <w:rsid w:val="00BD4215"/>
    <w:rsid w:val="00BD5146"/>
    <w:rsid w:val="00BD541F"/>
    <w:rsid w:val="00BD5C55"/>
    <w:rsid w:val="00BD6487"/>
    <w:rsid w:val="00BD77E7"/>
    <w:rsid w:val="00BE14E3"/>
    <w:rsid w:val="00BE2260"/>
    <w:rsid w:val="00BE2825"/>
    <w:rsid w:val="00BE2A8B"/>
    <w:rsid w:val="00BE2BA1"/>
    <w:rsid w:val="00BE2C3E"/>
    <w:rsid w:val="00BE32A9"/>
    <w:rsid w:val="00BE3572"/>
    <w:rsid w:val="00BE4A72"/>
    <w:rsid w:val="00BE4B09"/>
    <w:rsid w:val="00BE5169"/>
    <w:rsid w:val="00BE54CA"/>
    <w:rsid w:val="00BE59DD"/>
    <w:rsid w:val="00BE6E30"/>
    <w:rsid w:val="00BF023A"/>
    <w:rsid w:val="00BF0274"/>
    <w:rsid w:val="00BF0776"/>
    <w:rsid w:val="00BF0F85"/>
    <w:rsid w:val="00BF1143"/>
    <w:rsid w:val="00BF171F"/>
    <w:rsid w:val="00BF247D"/>
    <w:rsid w:val="00BF2B36"/>
    <w:rsid w:val="00BF3109"/>
    <w:rsid w:val="00BF3309"/>
    <w:rsid w:val="00BF3564"/>
    <w:rsid w:val="00BF47C9"/>
    <w:rsid w:val="00BF4A7E"/>
    <w:rsid w:val="00BF4A9A"/>
    <w:rsid w:val="00BF50C8"/>
    <w:rsid w:val="00BF5801"/>
    <w:rsid w:val="00BF58BE"/>
    <w:rsid w:val="00BF5DDB"/>
    <w:rsid w:val="00BF64E9"/>
    <w:rsid w:val="00BF654A"/>
    <w:rsid w:val="00BF694F"/>
    <w:rsid w:val="00BF7654"/>
    <w:rsid w:val="00BF7AE1"/>
    <w:rsid w:val="00C005CD"/>
    <w:rsid w:val="00C01264"/>
    <w:rsid w:val="00C018B0"/>
    <w:rsid w:val="00C01AB6"/>
    <w:rsid w:val="00C021F1"/>
    <w:rsid w:val="00C023AA"/>
    <w:rsid w:val="00C02768"/>
    <w:rsid w:val="00C034A3"/>
    <w:rsid w:val="00C03A9C"/>
    <w:rsid w:val="00C03B40"/>
    <w:rsid w:val="00C041A5"/>
    <w:rsid w:val="00C04FD0"/>
    <w:rsid w:val="00C05198"/>
    <w:rsid w:val="00C05268"/>
    <w:rsid w:val="00C057BF"/>
    <w:rsid w:val="00C0629E"/>
    <w:rsid w:val="00C06A23"/>
    <w:rsid w:val="00C06CAB"/>
    <w:rsid w:val="00C06D16"/>
    <w:rsid w:val="00C06EA5"/>
    <w:rsid w:val="00C10FDC"/>
    <w:rsid w:val="00C1142A"/>
    <w:rsid w:val="00C115F9"/>
    <w:rsid w:val="00C1174C"/>
    <w:rsid w:val="00C1236F"/>
    <w:rsid w:val="00C12573"/>
    <w:rsid w:val="00C1374C"/>
    <w:rsid w:val="00C13802"/>
    <w:rsid w:val="00C141F9"/>
    <w:rsid w:val="00C145A1"/>
    <w:rsid w:val="00C14F57"/>
    <w:rsid w:val="00C1579A"/>
    <w:rsid w:val="00C15ACA"/>
    <w:rsid w:val="00C15CBE"/>
    <w:rsid w:val="00C15FD3"/>
    <w:rsid w:val="00C17776"/>
    <w:rsid w:val="00C17B63"/>
    <w:rsid w:val="00C17B73"/>
    <w:rsid w:val="00C2057F"/>
    <w:rsid w:val="00C20DCE"/>
    <w:rsid w:val="00C20E8A"/>
    <w:rsid w:val="00C2148E"/>
    <w:rsid w:val="00C2358D"/>
    <w:rsid w:val="00C2489F"/>
    <w:rsid w:val="00C24B8C"/>
    <w:rsid w:val="00C24EF0"/>
    <w:rsid w:val="00C24F3A"/>
    <w:rsid w:val="00C25707"/>
    <w:rsid w:val="00C259A3"/>
    <w:rsid w:val="00C25F0F"/>
    <w:rsid w:val="00C265F5"/>
    <w:rsid w:val="00C2717C"/>
    <w:rsid w:val="00C27540"/>
    <w:rsid w:val="00C27817"/>
    <w:rsid w:val="00C27A33"/>
    <w:rsid w:val="00C27DB6"/>
    <w:rsid w:val="00C27FE7"/>
    <w:rsid w:val="00C3174A"/>
    <w:rsid w:val="00C317FD"/>
    <w:rsid w:val="00C31A77"/>
    <w:rsid w:val="00C31EBE"/>
    <w:rsid w:val="00C320AA"/>
    <w:rsid w:val="00C321A0"/>
    <w:rsid w:val="00C3268D"/>
    <w:rsid w:val="00C32897"/>
    <w:rsid w:val="00C328F0"/>
    <w:rsid w:val="00C32982"/>
    <w:rsid w:val="00C34B10"/>
    <w:rsid w:val="00C34DF5"/>
    <w:rsid w:val="00C3535A"/>
    <w:rsid w:val="00C357B5"/>
    <w:rsid w:val="00C35A9F"/>
    <w:rsid w:val="00C36016"/>
    <w:rsid w:val="00C36729"/>
    <w:rsid w:val="00C36918"/>
    <w:rsid w:val="00C3694D"/>
    <w:rsid w:val="00C36990"/>
    <w:rsid w:val="00C36BE3"/>
    <w:rsid w:val="00C36F8D"/>
    <w:rsid w:val="00C370FF"/>
    <w:rsid w:val="00C37462"/>
    <w:rsid w:val="00C37C40"/>
    <w:rsid w:val="00C37D62"/>
    <w:rsid w:val="00C400EB"/>
    <w:rsid w:val="00C40255"/>
    <w:rsid w:val="00C40374"/>
    <w:rsid w:val="00C40819"/>
    <w:rsid w:val="00C40E64"/>
    <w:rsid w:val="00C42926"/>
    <w:rsid w:val="00C42C39"/>
    <w:rsid w:val="00C430B2"/>
    <w:rsid w:val="00C432C8"/>
    <w:rsid w:val="00C444BF"/>
    <w:rsid w:val="00C44C97"/>
    <w:rsid w:val="00C4508D"/>
    <w:rsid w:val="00C45BFA"/>
    <w:rsid w:val="00C46001"/>
    <w:rsid w:val="00C46243"/>
    <w:rsid w:val="00C4650C"/>
    <w:rsid w:val="00C46C31"/>
    <w:rsid w:val="00C47293"/>
    <w:rsid w:val="00C4795B"/>
    <w:rsid w:val="00C50139"/>
    <w:rsid w:val="00C518B4"/>
    <w:rsid w:val="00C51983"/>
    <w:rsid w:val="00C51CC7"/>
    <w:rsid w:val="00C52624"/>
    <w:rsid w:val="00C52A89"/>
    <w:rsid w:val="00C530FF"/>
    <w:rsid w:val="00C532D3"/>
    <w:rsid w:val="00C532DE"/>
    <w:rsid w:val="00C5358E"/>
    <w:rsid w:val="00C53C64"/>
    <w:rsid w:val="00C53D80"/>
    <w:rsid w:val="00C5427D"/>
    <w:rsid w:val="00C548A1"/>
    <w:rsid w:val="00C54B91"/>
    <w:rsid w:val="00C5500A"/>
    <w:rsid w:val="00C55422"/>
    <w:rsid w:val="00C55431"/>
    <w:rsid w:val="00C558B3"/>
    <w:rsid w:val="00C55A1C"/>
    <w:rsid w:val="00C55C41"/>
    <w:rsid w:val="00C568C0"/>
    <w:rsid w:val="00C56961"/>
    <w:rsid w:val="00C57112"/>
    <w:rsid w:val="00C5716B"/>
    <w:rsid w:val="00C5788A"/>
    <w:rsid w:val="00C57B56"/>
    <w:rsid w:val="00C57B7B"/>
    <w:rsid w:val="00C607CF"/>
    <w:rsid w:val="00C61676"/>
    <w:rsid w:val="00C61BDD"/>
    <w:rsid w:val="00C633B1"/>
    <w:rsid w:val="00C63D11"/>
    <w:rsid w:val="00C6493B"/>
    <w:rsid w:val="00C653C6"/>
    <w:rsid w:val="00C65BCC"/>
    <w:rsid w:val="00C66250"/>
    <w:rsid w:val="00C67407"/>
    <w:rsid w:val="00C67935"/>
    <w:rsid w:val="00C67B87"/>
    <w:rsid w:val="00C67DC1"/>
    <w:rsid w:val="00C70159"/>
    <w:rsid w:val="00C70552"/>
    <w:rsid w:val="00C70861"/>
    <w:rsid w:val="00C71220"/>
    <w:rsid w:val="00C71376"/>
    <w:rsid w:val="00C716AA"/>
    <w:rsid w:val="00C722B9"/>
    <w:rsid w:val="00C72805"/>
    <w:rsid w:val="00C73433"/>
    <w:rsid w:val="00C73A29"/>
    <w:rsid w:val="00C73DA6"/>
    <w:rsid w:val="00C741F4"/>
    <w:rsid w:val="00C75AEA"/>
    <w:rsid w:val="00C75E24"/>
    <w:rsid w:val="00C760A3"/>
    <w:rsid w:val="00C76A48"/>
    <w:rsid w:val="00C7712F"/>
    <w:rsid w:val="00C77257"/>
    <w:rsid w:val="00C772A9"/>
    <w:rsid w:val="00C77612"/>
    <w:rsid w:val="00C80840"/>
    <w:rsid w:val="00C8198E"/>
    <w:rsid w:val="00C81B79"/>
    <w:rsid w:val="00C836DD"/>
    <w:rsid w:val="00C836E8"/>
    <w:rsid w:val="00C84104"/>
    <w:rsid w:val="00C84460"/>
    <w:rsid w:val="00C85836"/>
    <w:rsid w:val="00C85B3C"/>
    <w:rsid w:val="00C85DC3"/>
    <w:rsid w:val="00C86032"/>
    <w:rsid w:val="00C8626E"/>
    <w:rsid w:val="00C86E51"/>
    <w:rsid w:val="00C87416"/>
    <w:rsid w:val="00C87AC1"/>
    <w:rsid w:val="00C87C5E"/>
    <w:rsid w:val="00C87DA2"/>
    <w:rsid w:val="00C87E6E"/>
    <w:rsid w:val="00C90CEB"/>
    <w:rsid w:val="00C90EBD"/>
    <w:rsid w:val="00C915C1"/>
    <w:rsid w:val="00C9176F"/>
    <w:rsid w:val="00C91DA5"/>
    <w:rsid w:val="00C9257E"/>
    <w:rsid w:val="00C927E0"/>
    <w:rsid w:val="00C927EA"/>
    <w:rsid w:val="00C92C0E"/>
    <w:rsid w:val="00C9488D"/>
    <w:rsid w:val="00C9659C"/>
    <w:rsid w:val="00C97636"/>
    <w:rsid w:val="00C978DF"/>
    <w:rsid w:val="00CA027F"/>
    <w:rsid w:val="00CA0835"/>
    <w:rsid w:val="00CA1418"/>
    <w:rsid w:val="00CA142B"/>
    <w:rsid w:val="00CA1B01"/>
    <w:rsid w:val="00CA1BE3"/>
    <w:rsid w:val="00CA1E0F"/>
    <w:rsid w:val="00CA228F"/>
    <w:rsid w:val="00CA2407"/>
    <w:rsid w:val="00CA39B5"/>
    <w:rsid w:val="00CA3AD4"/>
    <w:rsid w:val="00CA3CD6"/>
    <w:rsid w:val="00CA4BF2"/>
    <w:rsid w:val="00CA4F1D"/>
    <w:rsid w:val="00CA59F3"/>
    <w:rsid w:val="00CA5C43"/>
    <w:rsid w:val="00CA66E8"/>
    <w:rsid w:val="00CA7006"/>
    <w:rsid w:val="00CA7621"/>
    <w:rsid w:val="00CA7C35"/>
    <w:rsid w:val="00CA7E20"/>
    <w:rsid w:val="00CA7F13"/>
    <w:rsid w:val="00CB0405"/>
    <w:rsid w:val="00CB0733"/>
    <w:rsid w:val="00CB0A4B"/>
    <w:rsid w:val="00CB1063"/>
    <w:rsid w:val="00CB1688"/>
    <w:rsid w:val="00CB1BAE"/>
    <w:rsid w:val="00CB2A9F"/>
    <w:rsid w:val="00CB49EC"/>
    <w:rsid w:val="00CB5082"/>
    <w:rsid w:val="00CB58B0"/>
    <w:rsid w:val="00CB628B"/>
    <w:rsid w:val="00CB6629"/>
    <w:rsid w:val="00CB67BE"/>
    <w:rsid w:val="00CB6C89"/>
    <w:rsid w:val="00CC08F5"/>
    <w:rsid w:val="00CC0B76"/>
    <w:rsid w:val="00CC23BE"/>
    <w:rsid w:val="00CC26F8"/>
    <w:rsid w:val="00CC2A63"/>
    <w:rsid w:val="00CC393B"/>
    <w:rsid w:val="00CC3D34"/>
    <w:rsid w:val="00CC4D2D"/>
    <w:rsid w:val="00CC5216"/>
    <w:rsid w:val="00CC5E55"/>
    <w:rsid w:val="00CC65E0"/>
    <w:rsid w:val="00CC6FD2"/>
    <w:rsid w:val="00CC792A"/>
    <w:rsid w:val="00CC7E91"/>
    <w:rsid w:val="00CD019C"/>
    <w:rsid w:val="00CD06DC"/>
    <w:rsid w:val="00CD0CDC"/>
    <w:rsid w:val="00CD148D"/>
    <w:rsid w:val="00CD1D26"/>
    <w:rsid w:val="00CD24FD"/>
    <w:rsid w:val="00CD334C"/>
    <w:rsid w:val="00CD3430"/>
    <w:rsid w:val="00CD3451"/>
    <w:rsid w:val="00CD4169"/>
    <w:rsid w:val="00CD4B8F"/>
    <w:rsid w:val="00CD506B"/>
    <w:rsid w:val="00CD5240"/>
    <w:rsid w:val="00CD5AC7"/>
    <w:rsid w:val="00CD668D"/>
    <w:rsid w:val="00CD6896"/>
    <w:rsid w:val="00CD6AF2"/>
    <w:rsid w:val="00CD6CE8"/>
    <w:rsid w:val="00CD6EEE"/>
    <w:rsid w:val="00CD75AA"/>
    <w:rsid w:val="00CD7975"/>
    <w:rsid w:val="00CE0DDB"/>
    <w:rsid w:val="00CE0FEA"/>
    <w:rsid w:val="00CE13C6"/>
    <w:rsid w:val="00CE13FD"/>
    <w:rsid w:val="00CE1C7E"/>
    <w:rsid w:val="00CE3C95"/>
    <w:rsid w:val="00CE45DD"/>
    <w:rsid w:val="00CE4FCF"/>
    <w:rsid w:val="00CE5EFD"/>
    <w:rsid w:val="00CE6021"/>
    <w:rsid w:val="00CE63F9"/>
    <w:rsid w:val="00CE7FA1"/>
    <w:rsid w:val="00CF00F8"/>
    <w:rsid w:val="00CF03EE"/>
    <w:rsid w:val="00CF06EE"/>
    <w:rsid w:val="00CF1754"/>
    <w:rsid w:val="00CF300F"/>
    <w:rsid w:val="00CF3E51"/>
    <w:rsid w:val="00CF42C4"/>
    <w:rsid w:val="00CF448D"/>
    <w:rsid w:val="00CF4BF4"/>
    <w:rsid w:val="00CF4E8B"/>
    <w:rsid w:val="00CF5AE3"/>
    <w:rsid w:val="00CF5B0C"/>
    <w:rsid w:val="00CF5FCF"/>
    <w:rsid w:val="00CF68E9"/>
    <w:rsid w:val="00CF6BDF"/>
    <w:rsid w:val="00CF73E5"/>
    <w:rsid w:val="00CF75F4"/>
    <w:rsid w:val="00CF7626"/>
    <w:rsid w:val="00CF772A"/>
    <w:rsid w:val="00D00553"/>
    <w:rsid w:val="00D00E0E"/>
    <w:rsid w:val="00D011C6"/>
    <w:rsid w:val="00D0171A"/>
    <w:rsid w:val="00D0195D"/>
    <w:rsid w:val="00D01B38"/>
    <w:rsid w:val="00D02168"/>
    <w:rsid w:val="00D0248C"/>
    <w:rsid w:val="00D02D88"/>
    <w:rsid w:val="00D03115"/>
    <w:rsid w:val="00D031EF"/>
    <w:rsid w:val="00D03895"/>
    <w:rsid w:val="00D042B8"/>
    <w:rsid w:val="00D0465C"/>
    <w:rsid w:val="00D04FA6"/>
    <w:rsid w:val="00D0544E"/>
    <w:rsid w:val="00D05FF0"/>
    <w:rsid w:val="00D0679B"/>
    <w:rsid w:val="00D06EE1"/>
    <w:rsid w:val="00D0789F"/>
    <w:rsid w:val="00D079C1"/>
    <w:rsid w:val="00D102B6"/>
    <w:rsid w:val="00D111E5"/>
    <w:rsid w:val="00D11799"/>
    <w:rsid w:val="00D117AA"/>
    <w:rsid w:val="00D12557"/>
    <w:rsid w:val="00D128FA"/>
    <w:rsid w:val="00D1293C"/>
    <w:rsid w:val="00D12BC6"/>
    <w:rsid w:val="00D12F95"/>
    <w:rsid w:val="00D135DC"/>
    <w:rsid w:val="00D141BD"/>
    <w:rsid w:val="00D146A8"/>
    <w:rsid w:val="00D149B1"/>
    <w:rsid w:val="00D14CDD"/>
    <w:rsid w:val="00D152C0"/>
    <w:rsid w:val="00D1533C"/>
    <w:rsid w:val="00D15421"/>
    <w:rsid w:val="00D1579A"/>
    <w:rsid w:val="00D15F6C"/>
    <w:rsid w:val="00D161E6"/>
    <w:rsid w:val="00D1640C"/>
    <w:rsid w:val="00D1642E"/>
    <w:rsid w:val="00D166CE"/>
    <w:rsid w:val="00D17234"/>
    <w:rsid w:val="00D1728D"/>
    <w:rsid w:val="00D17EAA"/>
    <w:rsid w:val="00D17ED9"/>
    <w:rsid w:val="00D203F5"/>
    <w:rsid w:val="00D205BF"/>
    <w:rsid w:val="00D20A20"/>
    <w:rsid w:val="00D20B87"/>
    <w:rsid w:val="00D216A0"/>
    <w:rsid w:val="00D2176C"/>
    <w:rsid w:val="00D219D4"/>
    <w:rsid w:val="00D21B26"/>
    <w:rsid w:val="00D225D2"/>
    <w:rsid w:val="00D22B71"/>
    <w:rsid w:val="00D22F89"/>
    <w:rsid w:val="00D230D7"/>
    <w:rsid w:val="00D2321E"/>
    <w:rsid w:val="00D237DD"/>
    <w:rsid w:val="00D23DCB"/>
    <w:rsid w:val="00D24885"/>
    <w:rsid w:val="00D24C85"/>
    <w:rsid w:val="00D2538C"/>
    <w:rsid w:val="00D25FB1"/>
    <w:rsid w:val="00D263D1"/>
    <w:rsid w:val="00D26B18"/>
    <w:rsid w:val="00D27581"/>
    <w:rsid w:val="00D302E9"/>
    <w:rsid w:val="00D309AF"/>
    <w:rsid w:val="00D30C85"/>
    <w:rsid w:val="00D310ED"/>
    <w:rsid w:val="00D3196C"/>
    <w:rsid w:val="00D31AEF"/>
    <w:rsid w:val="00D31AFC"/>
    <w:rsid w:val="00D31CE3"/>
    <w:rsid w:val="00D3207D"/>
    <w:rsid w:val="00D32480"/>
    <w:rsid w:val="00D332D3"/>
    <w:rsid w:val="00D3391A"/>
    <w:rsid w:val="00D340AB"/>
    <w:rsid w:val="00D349E4"/>
    <w:rsid w:val="00D35DCB"/>
    <w:rsid w:val="00D36A1B"/>
    <w:rsid w:val="00D37D78"/>
    <w:rsid w:val="00D37F10"/>
    <w:rsid w:val="00D403FC"/>
    <w:rsid w:val="00D405D4"/>
    <w:rsid w:val="00D410AB"/>
    <w:rsid w:val="00D42733"/>
    <w:rsid w:val="00D42A9C"/>
    <w:rsid w:val="00D435A8"/>
    <w:rsid w:val="00D438B7"/>
    <w:rsid w:val="00D43A57"/>
    <w:rsid w:val="00D43C7A"/>
    <w:rsid w:val="00D4435E"/>
    <w:rsid w:val="00D4442C"/>
    <w:rsid w:val="00D44CE3"/>
    <w:rsid w:val="00D4506C"/>
    <w:rsid w:val="00D45AFC"/>
    <w:rsid w:val="00D45D2C"/>
    <w:rsid w:val="00D47262"/>
    <w:rsid w:val="00D47646"/>
    <w:rsid w:val="00D50012"/>
    <w:rsid w:val="00D502A3"/>
    <w:rsid w:val="00D51110"/>
    <w:rsid w:val="00D51F70"/>
    <w:rsid w:val="00D526B1"/>
    <w:rsid w:val="00D5278B"/>
    <w:rsid w:val="00D5278C"/>
    <w:rsid w:val="00D53307"/>
    <w:rsid w:val="00D53D2F"/>
    <w:rsid w:val="00D55A5C"/>
    <w:rsid w:val="00D56644"/>
    <w:rsid w:val="00D566B2"/>
    <w:rsid w:val="00D56948"/>
    <w:rsid w:val="00D57065"/>
    <w:rsid w:val="00D5724F"/>
    <w:rsid w:val="00D575D2"/>
    <w:rsid w:val="00D57921"/>
    <w:rsid w:val="00D5797B"/>
    <w:rsid w:val="00D57E30"/>
    <w:rsid w:val="00D6060E"/>
    <w:rsid w:val="00D608BB"/>
    <w:rsid w:val="00D60FAE"/>
    <w:rsid w:val="00D61087"/>
    <w:rsid w:val="00D611CE"/>
    <w:rsid w:val="00D616F7"/>
    <w:rsid w:val="00D61855"/>
    <w:rsid w:val="00D61C05"/>
    <w:rsid w:val="00D61C7D"/>
    <w:rsid w:val="00D6247C"/>
    <w:rsid w:val="00D62D25"/>
    <w:rsid w:val="00D639C2"/>
    <w:rsid w:val="00D64CAD"/>
    <w:rsid w:val="00D64D97"/>
    <w:rsid w:val="00D6507F"/>
    <w:rsid w:val="00D657E9"/>
    <w:rsid w:val="00D65A17"/>
    <w:rsid w:val="00D661D0"/>
    <w:rsid w:val="00D66318"/>
    <w:rsid w:val="00D66793"/>
    <w:rsid w:val="00D6746D"/>
    <w:rsid w:val="00D67ADC"/>
    <w:rsid w:val="00D7030D"/>
    <w:rsid w:val="00D71069"/>
    <w:rsid w:val="00D71711"/>
    <w:rsid w:val="00D72346"/>
    <w:rsid w:val="00D7267F"/>
    <w:rsid w:val="00D72B1F"/>
    <w:rsid w:val="00D74B82"/>
    <w:rsid w:val="00D74E95"/>
    <w:rsid w:val="00D75241"/>
    <w:rsid w:val="00D7619C"/>
    <w:rsid w:val="00D7640C"/>
    <w:rsid w:val="00D76873"/>
    <w:rsid w:val="00D80BEC"/>
    <w:rsid w:val="00D80FDE"/>
    <w:rsid w:val="00D81194"/>
    <w:rsid w:val="00D81322"/>
    <w:rsid w:val="00D81924"/>
    <w:rsid w:val="00D82067"/>
    <w:rsid w:val="00D8211D"/>
    <w:rsid w:val="00D823E8"/>
    <w:rsid w:val="00D82BDF"/>
    <w:rsid w:val="00D8319C"/>
    <w:rsid w:val="00D83393"/>
    <w:rsid w:val="00D83969"/>
    <w:rsid w:val="00D843BB"/>
    <w:rsid w:val="00D84E65"/>
    <w:rsid w:val="00D85537"/>
    <w:rsid w:val="00D8561A"/>
    <w:rsid w:val="00D86810"/>
    <w:rsid w:val="00D86D89"/>
    <w:rsid w:val="00D90372"/>
    <w:rsid w:val="00D91514"/>
    <w:rsid w:val="00D91705"/>
    <w:rsid w:val="00D9218E"/>
    <w:rsid w:val="00D93895"/>
    <w:rsid w:val="00D93B45"/>
    <w:rsid w:val="00D94251"/>
    <w:rsid w:val="00D947CF"/>
    <w:rsid w:val="00D94EB3"/>
    <w:rsid w:val="00D9510B"/>
    <w:rsid w:val="00D95481"/>
    <w:rsid w:val="00D95957"/>
    <w:rsid w:val="00D9659B"/>
    <w:rsid w:val="00D96D6D"/>
    <w:rsid w:val="00D977BE"/>
    <w:rsid w:val="00D97978"/>
    <w:rsid w:val="00D979B7"/>
    <w:rsid w:val="00D97AC2"/>
    <w:rsid w:val="00D97C5B"/>
    <w:rsid w:val="00DA024C"/>
    <w:rsid w:val="00DA0AD9"/>
    <w:rsid w:val="00DA1207"/>
    <w:rsid w:val="00DA128C"/>
    <w:rsid w:val="00DA1CCD"/>
    <w:rsid w:val="00DA2340"/>
    <w:rsid w:val="00DA306B"/>
    <w:rsid w:val="00DA391E"/>
    <w:rsid w:val="00DA3DB8"/>
    <w:rsid w:val="00DA4372"/>
    <w:rsid w:val="00DA4455"/>
    <w:rsid w:val="00DA5541"/>
    <w:rsid w:val="00DA5B91"/>
    <w:rsid w:val="00DA6580"/>
    <w:rsid w:val="00DA6CB7"/>
    <w:rsid w:val="00DA7342"/>
    <w:rsid w:val="00DA7A15"/>
    <w:rsid w:val="00DB1270"/>
    <w:rsid w:val="00DB1499"/>
    <w:rsid w:val="00DB196C"/>
    <w:rsid w:val="00DB1AA0"/>
    <w:rsid w:val="00DB1F52"/>
    <w:rsid w:val="00DB2288"/>
    <w:rsid w:val="00DB292C"/>
    <w:rsid w:val="00DB2E60"/>
    <w:rsid w:val="00DB2FB6"/>
    <w:rsid w:val="00DB3895"/>
    <w:rsid w:val="00DB657F"/>
    <w:rsid w:val="00DB6611"/>
    <w:rsid w:val="00DB7331"/>
    <w:rsid w:val="00DB7984"/>
    <w:rsid w:val="00DC0185"/>
    <w:rsid w:val="00DC04AB"/>
    <w:rsid w:val="00DC0A6C"/>
    <w:rsid w:val="00DC144B"/>
    <w:rsid w:val="00DC1BA0"/>
    <w:rsid w:val="00DC1C1A"/>
    <w:rsid w:val="00DC22BC"/>
    <w:rsid w:val="00DC2901"/>
    <w:rsid w:val="00DC333A"/>
    <w:rsid w:val="00DC3670"/>
    <w:rsid w:val="00DC3E68"/>
    <w:rsid w:val="00DC4FC2"/>
    <w:rsid w:val="00DC532E"/>
    <w:rsid w:val="00DC5552"/>
    <w:rsid w:val="00DC6DA5"/>
    <w:rsid w:val="00DC6DFF"/>
    <w:rsid w:val="00DC7276"/>
    <w:rsid w:val="00DC7C75"/>
    <w:rsid w:val="00DD002D"/>
    <w:rsid w:val="00DD089D"/>
    <w:rsid w:val="00DD0A31"/>
    <w:rsid w:val="00DD1A19"/>
    <w:rsid w:val="00DD1C97"/>
    <w:rsid w:val="00DD2CB3"/>
    <w:rsid w:val="00DD4833"/>
    <w:rsid w:val="00DD4A51"/>
    <w:rsid w:val="00DD667E"/>
    <w:rsid w:val="00DD6991"/>
    <w:rsid w:val="00DD6A70"/>
    <w:rsid w:val="00DD6A8B"/>
    <w:rsid w:val="00DD757F"/>
    <w:rsid w:val="00DD75BA"/>
    <w:rsid w:val="00DD7A22"/>
    <w:rsid w:val="00DE03DC"/>
    <w:rsid w:val="00DE0678"/>
    <w:rsid w:val="00DE0FC5"/>
    <w:rsid w:val="00DE11DB"/>
    <w:rsid w:val="00DE13AB"/>
    <w:rsid w:val="00DE1E28"/>
    <w:rsid w:val="00DE2035"/>
    <w:rsid w:val="00DE2D1D"/>
    <w:rsid w:val="00DE3C4E"/>
    <w:rsid w:val="00DE3D13"/>
    <w:rsid w:val="00DE3E7C"/>
    <w:rsid w:val="00DE4034"/>
    <w:rsid w:val="00DE5F1B"/>
    <w:rsid w:val="00DE7064"/>
    <w:rsid w:val="00DE7FFB"/>
    <w:rsid w:val="00DF18EA"/>
    <w:rsid w:val="00DF18F9"/>
    <w:rsid w:val="00DF1E30"/>
    <w:rsid w:val="00DF24E5"/>
    <w:rsid w:val="00DF3ECC"/>
    <w:rsid w:val="00DF47A8"/>
    <w:rsid w:val="00DF49BD"/>
    <w:rsid w:val="00DF6752"/>
    <w:rsid w:val="00DF69A4"/>
    <w:rsid w:val="00DF72B2"/>
    <w:rsid w:val="00DF734E"/>
    <w:rsid w:val="00DF7C33"/>
    <w:rsid w:val="00E00004"/>
    <w:rsid w:val="00E002B3"/>
    <w:rsid w:val="00E0076E"/>
    <w:rsid w:val="00E0162A"/>
    <w:rsid w:val="00E01846"/>
    <w:rsid w:val="00E01FE5"/>
    <w:rsid w:val="00E02589"/>
    <w:rsid w:val="00E02F5E"/>
    <w:rsid w:val="00E031B3"/>
    <w:rsid w:val="00E033D0"/>
    <w:rsid w:val="00E03AAD"/>
    <w:rsid w:val="00E05A28"/>
    <w:rsid w:val="00E06194"/>
    <w:rsid w:val="00E06A85"/>
    <w:rsid w:val="00E0740E"/>
    <w:rsid w:val="00E076AF"/>
    <w:rsid w:val="00E07C05"/>
    <w:rsid w:val="00E07DA2"/>
    <w:rsid w:val="00E100B4"/>
    <w:rsid w:val="00E10489"/>
    <w:rsid w:val="00E109B4"/>
    <w:rsid w:val="00E10E6A"/>
    <w:rsid w:val="00E11CD9"/>
    <w:rsid w:val="00E12BF4"/>
    <w:rsid w:val="00E13136"/>
    <w:rsid w:val="00E134FA"/>
    <w:rsid w:val="00E14669"/>
    <w:rsid w:val="00E14789"/>
    <w:rsid w:val="00E15A2C"/>
    <w:rsid w:val="00E160BD"/>
    <w:rsid w:val="00E1667F"/>
    <w:rsid w:val="00E20D47"/>
    <w:rsid w:val="00E211D6"/>
    <w:rsid w:val="00E21A02"/>
    <w:rsid w:val="00E21D50"/>
    <w:rsid w:val="00E223DE"/>
    <w:rsid w:val="00E226DA"/>
    <w:rsid w:val="00E22DD9"/>
    <w:rsid w:val="00E233CB"/>
    <w:rsid w:val="00E25100"/>
    <w:rsid w:val="00E2561B"/>
    <w:rsid w:val="00E259A5"/>
    <w:rsid w:val="00E25B49"/>
    <w:rsid w:val="00E25F72"/>
    <w:rsid w:val="00E26446"/>
    <w:rsid w:val="00E26E4C"/>
    <w:rsid w:val="00E27324"/>
    <w:rsid w:val="00E31658"/>
    <w:rsid w:val="00E31B1F"/>
    <w:rsid w:val="00E33E3A"/>
    <w:rsid w:val="00E34544"/>
    <w:rsid w:val="00E3478C"/>
    <w:rsid w:val="00E3498C"/>
    <w:rsid w:val="00E3546B"/>
    <w:rsid w:val="00E35559"/>
    <w:rsid w:val="00E35DF4"/>
    <w:rsid w:val="00E35F4B"/>
    <w:rsid w:val="00E36234"/>
    <w:rsid w:val="00E36ACD"/>
    <w:rsid w:val="00E36D85"/>
    <w:rsid w:val="00E37EDC"/>
    <w:rsid w:val="00E406FE"/>
    <w:rsid w:val="00E40A09"/>
    <w:rsid w:val="00E41352"/>
    <w:rsid w:val="00E415D4"/>
    <w:rsid w:val="00E417A1"/>
    <w:rsid w:val="00E41C82"/>
    <w:rsid w:val="00E41E6F"/>
    <w:rsid w:val="00E41F90"/>
    <w:rsid w:val="00E42A48"/>
    <w:rsid w:val="00E42B69"/>
    <w:rsid w:val="00E44179"/>
    <w:rsid w:val="00E44C75"/>
    <w:rsid w:val="00E45B14"/>
    <w:rsid w:val="00E4731D"/>
    <w:rsid w:val="00E47A5A"/>
    <w:rsid w:val="00E47F54"/>
    <w:rsid w:val="00E51286"/>
    <w:rsid w:val="00E5176E"/>
    <w:rsid w:val="00E52024"/>
    <w:rsid w:val="00E52F5F"/>
    <w:rsid w:val="00E5332F"/>
    <w:rsid w:val="00E535CF"/>
    <w:rsid w:val="00E546B8"/>
    <w:rsid w:val="00E54866"/>
    <w:rsid w:val="00E54A76"/>
    <w:rsid w:val="00E54BDE"/>
    <w:rsid w:val="00E55FA0"/>
    <w:rsid w:val="00E5623B"/>
    <w:rsid w:val="00E5631B"/>
    <w:rsid w:val="00E5689A"/>
    <w:rsid w:val="00E56C60"/>
    <w:rsid w:val="00E56CEF"/>
    <w:rsid w:val="00E57132"/>
    <w:rsid w:val="00E577C0"/>
    <w:rsid w:val="00E57F3D"/>
    <w:rsid w:val="00E60B09"/>
    <w:rsid w:val="00E61965"/>
    <w:rsid w:val="00E61BA6"/>
    <w:rsid w:val="00E61DEF"/>
    <w:rsid w:val="00E61F68"/>
    <w:rsid w:val="00E6299F"/>
    <w:rsid w:val="00E62B8A"/>
    <w:rsid w:val="00E62E18"/>
    <w:rsid w:val="00E63065"/>
    <w:rsid w:val="00E63B2A"/>
    <w:rsid w:val="00E63C53"/>
    <w:rsid w:val="00E63E26"/>
    <w:rsid w:val="00E63F1E"/>
    <w:rsid w:val="00E645A4"/>
    <w:rsid w:val="00E64AD7"/>
    <w:rsid w:val="00E656E0"/>
    <w:rsid w:val="00E6577E"/>
    <w:rsid w:val="00E66814"/>
    <w:rsid w:val="00E6731D"/>
    <w:rsid w:val="00E674CD"/>
    <w:rsid w:val="00E675D2"/>
    <w:rsid w:val="00E675F8"/>
    <w:rsid w:val="00E67E45"/>
    <w:rsid w:val="00E705B8"/>
    <w:rsid w:val="00E7086D"/>
    <w:rsid w:val="00E72618"/>
    <w:rsid w:val="00E7301D"/>
    <w:rsid w:val="00E730E4"/>
    <w:rsid w:val="00E73891"/>
    <w:rsid w:val="00E738C5"/>
    <w:rsid w:val="00E742DC"/>
    <w:rsid w:val="00E74541"/>
    <w:rsid w:val="00E74C32"/>
    <w:rsid w:val="00E74FB9"/>
    <w:rsid w:val="00E76F51"/>
    <w:rsid w:val="00E76FEB"/>
    <w:rsid w:val="00E7772B"/>
    <w:rsid w:val="00E778CE"/>
    <w:rsid w:val="00E8087B"/>
    <w:rsid w:val="00E808C3"/>
    <w:rsid w:val="00E81190"/>
    <w:rsid w:val="00E81667"/>
    <w:rsid w:val="00E81D9A"/>
    <w:rsid w:val="00E81FE7"/>
    <w:rsid w:val="00E838CE"/>
    <w:rsid w:val="00E8393D"/>
    <w:rsid w:val="00E845ED"/>
    <w:rsid w:val="00E84849"/>
    <w:rsid w:val="00E84C85"/>
    <w:rsid w:val="00E84E58"/>
    <w:rsid w:val="00E85359"/>
    <w:rsid w:val="00E85C40"/>
    <w:rsid w:val="00E8631A"/>
    <w:rsid w:val="00E86E53"/>
    <w:rsid w:val="00E876E1"/>
    <w:rsid w:val="00E90EF5"/>
    <w:rsid w:val="00E91A7D"/>
    <w:rsid w:val="00E91B66"/>
    <w:rsid w:val="00E92EA2"/>
    <w:rsid w:val="00E9323F"/>
    <w:rsid w:val="00E93951"/>
    <w:rsid w:val="00E943A2"/>
    <w:rsid w:val="00E95326"/>
    <w:rsid w:val="00E9567E"/>
    <w:rsid w:val="00E95DF4"/>
    <w:rsid w:val="00E96A9D"/>
    <w:rsid w:val="00E97387"/>
    <w:rsid w:val="00E973C4"/>
    <w:rsid w:val="00E97449"/>
    <w:rsid w:val="00E97573"/>
    <w:rsid w:val="00E976AE"/>
    <w:rsid w:val="00E97D22"/>
    <w:rsid w:val="00EA01DF"/>
    <w:rsid w:val="00EA1649"/>
    <w:rsid w:val="00EA1CB0"/>
    <w:rsid w:val="00EA295C"/>
    <w:rsid w:val="00EA2BC4"/>
    <w:rsid w:val="00EA3230"/>
    <w:rsid w:val="00EA372E"/>
    <w:rsid w:val="00EA38F9"/>
    <w:rsid w:val="00EA3B57"/>
    <w:rsid w:val="00EA3C8E"/>
    <w:rsid w:val="00EA4082"/>
    <w:rsid w:val="00EA4DD7"/>
    <w:rsid w:val="00EA527D"/>
    <w:rsid w:val="00EA61FB"/>
    <w:rsid w:val="00EA665B"/>
    <w:rsid w:val="00EA6BA3"/>
    <w:rsid w:val="00EA6FA5"/>
    <w:rsid w:val="00EA72CE"/>
    <w:rsid w:val="00EA7CC8"/>
    <w:rsid w:val="00EB0310"/>
    <w:rsid w:val="00EB04C6"/>
    <w:rsid w:val="00EB1E37"/>
    <w:rsid w:val="00EB237B"/>
    <w:rsid w:val="00EB2625"/>
    <w:rsid w:val="00EB2E62"/>
    <w:rsid w:val="00EB3052"/>
    <w:rsid w:val="00EB3169"/>
    <w:rsid w:val="00EB3524"/>
    <w:rsid w:val="00EB3EAD"/>
    <w:rsid w:val="00EB3EC0"/>
    <w:rsid w:val="00EB46BB"/>
    <w:rsid w:val="00EB4809"/>
    <w:rsid w:val="00EB4CB0"/>
    <w:rsid w:val="00EB4EC7"/>
    <w:rsid w:val="00EB534D"/>
    <w:rsid w:val="00EB5748"/>
    <w:rsid w:val="00EB5929"/>
    <w:rsid w:val="00EB600D"/>
    <w:rsid w:val="00EB6667"/>
    <w:rsid w:val="00EB66E7"/>
    <w:rsid w:val="00EB6B9B"/>
    <w:rsid w:val="00EC0976"/>
    <w:rsid w:val="00EC0A30"/>
    <w:rsid w:val="00EC0D42"/>
    <w:rsid w:val="00EC1A25"/>
    <w:rsid w:val="00EC1E3B"/>
    <w:rsid w:val="00EC24D8"/>
    <w:rsid w:val="00EC28FE"/>
    <w:rsid w:val="00EC2BFB"/>
    <w:rsid w:val="00EC3C87"/>
    <w:rsid w:val="00EC3EB5"/>
    <w:rsid w:val="00EC48B3"/>
    <w:rsid w:val="00EC4AF0"/>
    <w:rsid w:val="00EC4E53"/>
    <w:rsid w:val="00EC5C81"/>
    <w:rsid w:val="00EC5CFA"/>
    <w:rsid w:val="00EC6340"/>
    <w:rsid w:val="00EC65EA"/>
    <w:rsid w:val="00EC66D9"/>
    <w:rsid w:val="00EC671B"/>
    <w:rsid w:val="00EC6894"/>
    <w:rsid w:val="00EC773A"/>
    <w:rsid w:val="00EC7E91"/>
    <w:rsid w:val="00ED00D4"/>
    <w:rsid w:val="00ED040E"/>
    <w:rsid w:val="00ED1010"/>
    <w:rsid w:val="00ED204A"/>
    <w:rsid w:val="00ED217F"/>
    <w:rsid w:val="00ED2CC5"/>
    <w:rsid w:val="00ED34BE"/>
    <w:rsid w:val="00ED3A2E"/>
    <w:rsid w:val="00ED45D7"/>
    <w:rsid w:val="00ED4647"/>
    <w:rsid w:val="00ED46BB"/>
    <w:rsid w:val="00ED4713"/>
    <w:rsid w:val="00ED4857"/>
    <w:rsid w:val="00ED4B22"/>
    <w:rsid w:val="00ED575B"/>
    <w:rsid w:val="00ED646E"/>
    <w:rsid w:val="00ED6DC2"/>
    <w:rsid w:val="00ED70D9"/>
    <w:rsid w:val="00ED7A9F"/>
    <w:rsid w:val="00ED7BE4"/>
    <w:rsid w:val="00ED7CAC"/>
    <w:rsid w:val="00ED7DF4"/>
    <w:rsid w:val="00EE069C"/>
    <w:rsid w:val="00EE0AF5"/>
    <w:rsid w:val="00EE0C68"/>
    <w:rsid w:val="00EE11F9"/>
    <w:rsid w:val="00EE17F5"/>
    <w:rsid w:val="00EE21AC"/>
    <w:rsid w:val="00EE326A"/>
    <w:rsid w:val="00EE3E21"/>
    <w:rsid w:val="00EE40AA"/>
    <w:rsid w:val="00EE504C"/>
    <w:rsid w:val="00EE5E5C"/>
    <w:rsid w:val="00EE6C58"/>
    <w:rsid w:val="00EE7339"/>
    <w:rsid w:val="00EE78F6"/>
    <w:rsid w:val="00EF05C3"/>
    <w:rsid w:val="00EF0F50"/>
    <w:rsid w:val="00EF205E"/>
    <w:rsid w:val="00EF228A"/>
    <w:rsid w:val="00EF2336"/>
    <w:rsid w:val="00EF27E4"/>
    <w:rsid w:val="00EF2964"/>
    <w:rsid w:val="00EF33AF"/>
    <w:rsid w:val="00EF3540"/>
    <w:rsid w:val="00EF395A"/>
    <w:rsid w:val="00EF3E44"/>
    <w:rsid w:val="00EF482E"/>
    <w:rsid w:val="00EF4C79"/>
    <w:rsid w:val="00EF522E"/>
    <w:rsid w:val="00EF5513"/>
    <w:rsid w:val="00EF5F2D"/>
    <w:rsid w:val="00EF622A"/>
    <w:rsid w:val="00EF68D5"/>
    <w:rsid w:val="00EF69A9"/>
    <w:rsid w:val="00EF7D72"/>
    <w:rsid w:val="00F00107"/>
    <w:rsid w:val="00F00568"/>
    <w:rsid w:val="00F00AF7"/>
    <w:rsid w:val="00F01B10"/>
    <w:rsid w:val="00F01C88"/>
    <w:rsid w:val="00F021BD"/>
    <w:rsid w:val="00F0283E"/>
    <w:rsid w:val="00F02A09"/>
    <w:rsid w:val="00F03BFA"/>
    <w:rsid w:val="00F048CD"/>
    <w:rsid w:val="00F04C92"/>
    <w:rsid w:val="00F04D1B"/>
    <w:rsid w:val="00F05130"/>
    <w:rsid w:val="00F052B3"/>
    <w:rsid w:val="00F05B8D"/>
    <w:rsid w:val="00F0640A"/>
    <w:rsid w:val="00F06553"/>
    <w:rsid w:val="00F07BFB"/>
    <w:rsid w:val="00F10341"/>
    <w:rsid w:val="00F10863"/>
    <w:rsid w:val="00F109D9"/>
    <w:rsid w:val="00F10AE0"/>
    <w:rsid w:val="00F11CB8"/>
    <w:rsid w:val="00F11ECE"/>
    <w:rsid w:val="00F11F89"/>
    <w:rsid w:val="00F12371"/>
    <w:rsid w:val="00F12D2F"/>
    <w:rsid w:val="00F13444"/>
    <w:rsid w:val="00F13F07"/>
    <w:rsid w:val="00F146BD"/>
    <w:rsid w:val="00F14C65"/>
    <w:rsid w:val="00F157D4"/>
    <w:rsid w:val="00F16778"/>
    <w:rsid w:val="00F16947"/>
    <w:rsid w:val="00F174EF"/>
    <w:rsid w:val="00F17C8B"/>
    <w:rsid w:val="00F219FF"/>
    <w:rsid w:val="00F22004"/>
    <w:rsid w:val="00F2236C"/>
    <w:rsid w:val="00F226F3"/>
    <w:rsid w:val="00F22728"/>
    <w:rsid w:val="00F22744"/>
    <w:rsid w:val="00F228D5"/>
    <w:rsid w:val="00F22AD1"/>
    <w:rsid w:val="00F23B53"/>
    <w:rsid w:val="00F23DA2"/>
    <w:rsid w:val="00F244DC"/>
    <w:rsid w:val="00F2539C"/>
    <w:rsid w:val="00F25BC2"/>
    <w:rsid w:val="00F263DE"/>
    <w:rsid w:val="00F26772"/>
    <w:rsid w:val="00F2729D"/>
    <w:rsid w:val="00F27B3B"/>
    <w:rsid w:val="00F27EFB"/>
    <w:rsid w:val="00F300CB"/>
    <w:rsid w:val="00F301B2"/>
    <w:rsid w:val="00F31356"/>
    <w:rsid w:val="00F31D3C"/>
    <w:rsid w:val="00F32DC8"/>
    <w:rsid w:val="00F33A03"/>
    <w:rsid w:val="00F34135"/>
    <w:rsid w:val="00F342EF"/>
    <w:rsid w:val="00F3441D"/>
    <w:rsid w:val="00F3485B"/>
    <w:rsid w:val="00F349D7"/>
    <w:rsid w:val="00F352A4"/>
    <w:rsid w:val="00F357A1"/>
    <w:rsid w:val="00F36D5B"/>
    <w:rsid w:val="00F36FF5"/>
    <w:rsid w:val="00F376A1"/>
    <w:rsid w:val="00F379B0"/>
    <w:rsid w:val="00F37BE8"/>
    <w:rsid w:val="00F400E5"/>
    <w:rsid w:val="00F4083C"/>
    <w:rsid w:val="00F40D27"/>
    <w:rsid w:val="00F41566"/>
    <w:rsid w:val="00F41739"/>
    <w:rsid w:val="00F41945"/>
    <w:rsid w:val="00F4289E"/>
    <w:rsid w:val="00F42CCC"/>
    <w:rsid w:val="00F43556"/>
    <w:rsid w:val="00F4382B"/>
    <w:rsid w:val="00F43F6B"/>
    <w:rsid w:val="00F44903"/>
    <w:rsid w:val="00F44E9D"/>
    <w:rsid w:val="00F4501E"/>
    <w:rsid w:val="00F455C0"/>
    <w:rsid w:val="00F45FDE"/>
    <w:rsid w:val="00F46038"/>
    <w:rsid w:val="00F466A9"/>
    <w:rsid w:val="00F46A05"/>
    <w:rsid w:val="00F46CC8"/>
    <w:rsid w:val="00F46F4F"/>
    <w:rsid w:val="00F479DE"/>
    <w:rsid w:val="00F50A95"/>
    <w:rsid w:val="00F51938"/>
    <w:rsid w:val="00F521F1"/>
    <w:rsid w:val="00F52598"/>
    <w:rsid w:val="00F52DCD"/>
    <w:rsid w:val="00F531D2"/>
    <w:rsid w:val="00F53DED"/>
    <w:rsid w:val="00F54614"/>
    <w:rsid w:val="00F55148"/>
    <w:rsid w:val="00F55E5E"/>
    <w:rsid w:val="00F560AE"/>
    <w:rsid w:val="00F565B1"/>
    <w:rsid w:val="00F56AD2"/>
    <w:rsid w:val="00F60DCF"/>
    <w:rsid w:val="00F621C4"/>
    <w:rsid w:val="00F630E0"/>
    <w:rsid w:val="00F63256"/>
    <w:rsid w:val="00F63853"/>
    <w:rsid w:val="00F63AB7"/>
    <w:rsid w:val="00F63BCE"/>
    <w:rsid w:val="00F63EE2"/>
    <w:rsid w:val="00F66E0B"/>
    <w:rsid w:val="00F66ED4"/>
    <w:rsid w:val="00F6705C"/>
    <w:rsid w:val="00F6713C"/>
    <w:rsid w:val="00F673EA"/>
    <w:rsid w:val="00F67785"/>
    <w:rsid w:val="00F67C4F"/>
    <w:rsid w:val="00F702A5"/>
    <w:rsid w:val="00F70A87"/>
    <w:rsid w:val="00F70EE2"/>
    <w:rsid w:val="00F710C6"/>
    <w:rsid w:val="00F71603"/>
    <w:rsid w:val="00F71700"/>
    <w:rsid w:val="00F71E5F"/>
    <w:rsid w:val="00F7248E"/>
    <w:rsid w:val="00F72CF0"/>
    <w:rsid w:val="00F749CC"/>
    <w:rsid w:val="00F74AA4"/>
    <w:rsid w:val="00F74BE9"/>
    <w:rsid w:val="00F754D0"/>
    <w:rsid w:val="00F75DB0"/>
    <w:rsid w:val="00F75DEA"/>
    <w:rsid w:val="00F767E2"/>
    <w:rsid w:val="00F76B1D"/>
    <w:rsid w:val="00F76E1E"/>
    <w:rsid w:val="00F773C3"/>
    <w:rsid w:val="00F7754C"/>
    <w:rsid w:val="00F77D82"/>
    <w:rsid w:val="00F800C9"/>
    <w:rsid w:val="00F80CCD"/>
    <w:rsid w:val="00F80EE9"/>
    <w:rsid w:val="00F810F1"/>
    <w:rsid w:val="00F81443"/>
    <w:rsid w:val="00F82640"/>
    <w:rsid w:val="00F8274C"/>
    <w:rsid w:val="00F82AA6"/>
    <w:rsid w:val="00F82FCC"/>
    <w:rsid w:val="00F83380"/>
    <w:rsid w:val="00F8381E"/>
    <w:rsid w:val="00F83C5E"/>
    <w:rsid w:val="00F84159"/>
    <w:rsid w:val="00F846EE"/>
    <w:rsid w:val="00F852BF"/>
    <w:rsid w:val="00F853D0"/>
    <w:rsid w:val="00F862C6"/>
    <w:rsid w:val="00F8642A"/>
    <w:rsid w:val="00F87068"/>
    <w:rsid w:val="00F87105"/>
    <w:rsid w:val="00F87244"/>
    <w:rsid w:val="00F8736B"/>
    <w:rsid w:val="00F90586"/>
    <w:rsid w:val="00F90830"/>
    <w:rsid w:val="00F920FA"/>
    <w:rsid w:val="00F921FA"/>
    <w:rsid w:val="00F926CC"/>
    <w:rsid w:val="00F92ABE"/>
    <w:rsid w:val="00F93327"/>
    <w:rsid w:val="00F934B2"/>
    <w:rsid w:val="00F95101"/>
    <w:rsid w:val="00F95B75"/>
    <w:rsid w:val="00F95E53"/>
    <w:rsid w:val="00F962FB"/>
    <w:rsid w:val="00F964D9"/>
    <w:rsid w:val="00F96E53"/>
    <w:rsid w:val="00F97159"/>
    <w:rsid w:val="00FA01F5"/>
    <w:rsid w:val="00FA0BD5"/>
    <w:rsid w:val="00FA0C7C"/>
    <w:rsid w:val="00FA0FB1"/>
    <w:rsid w:val="00FA125B"/>
    <w:rsid w:val="00FA13B8"/>
    <w:rsid w:val="00FA1B5C"/>
    <w:rsid w:val="00FA1CA6"/>
    <w:rsid w:val="00FA1CFD"/>
    <w:rsid w:val="00FA1F7A"/>
    <w:rsid w:val="00FA2505"/>
    <w:rsid w:val="00FA36D3"/>
    <w:rsid w:val="00FA41DA"/>
    <w:rsid w:val="00FA46C2"/>
    <w:rsid w:val="00FA477D"/>
    <w:rsid w:val="00FA5B56"/>
    <w:rsid w:val="00FA6893"/>
    <w:rsid w:val="00FA717E"/>
    <w:rsid w:val="00FA73B8"/>
    <w:rsid w:val="00FB01EA"/>
    <w:rsid w:val="00FB0602"/>
    <w:rsid w:val="00FB0E0B"/>
    <w:rsid w:val="00FB171B"/>
    <w:rsid w:val="00FB19E5"/>
    <w:rsid w:val="00FB32F0"/>
    <w:rsid w:val="00FB34CA"/>
    <w:rsid w:val="00FB3F8E"/>
    <w:rsid w:val="00FB4224"/>
    <w:rsid w:val="00FB4541"/>
    <w:rsid w:val="00FB4866"/>
    <w:rsid w:val="00FB5139"/>
    <w:rsid w:val="00FB55BD"/>
    <w:rsid w:val="00FB5D5C"/>
    <w:rsid w:val="00FB6391"/>
    <w:rsid w:val="00FB684F"/>
    <w:rsid w:val="00FB6C42"/>
    <w:rsid w:val="00FB6F68"/>
    <w:rsid w:val="00FB6FEF"/>
    <w:rsid w:val="00FB78AE"/>
    <w:rsid w:val="00FB7C8C"/>
    <w:rsid w:val="00FC089C"/>
    <w:rsid w:val="00FC0A7B"/>
    <w:rsid w:val="00FC0E61"/>
    <w:rsid w:val="00FC14A2"/>
    <w:rsid w:val="00FC194C"/>
    <w:rsid w:val="00FC1C2E"/>
    <w:rsid w:val="00FC20A5"/>
    <w:rsid w:val="00FC220E"/>
    <w:rsid w:val="00FC2D3B"/>
    <w:rsid w:val="00FC3275"/>
    <w:rsid w:val="00FC33C6"/>
    <w:rsid w:val="00FC401E"/>
    <w:rsid w:val="00FC4154"/>
    <w:rsid w:val="00FC423F"/>
    <w:rsid w:val="00FC4ABD"/>
    <w:rsid w:val="00FC5575"/>
    <w:rsid w:val="00FC60D8"/>
    <w:rsid w:val="00FC6B49"/>
    <w:rsid w:val="00FC700C"/>
    <w:rsid w:val="00FC7F49"/>
    <w:rsid w:val="00FD0492"/>
    <w:rsid w:val="00FD0D94"/>
    <w:rsid w:val="00FD186A"/>
    <w:rsid w:val="00FD1EFC"/>
    <w:rsid w:val="00FD33C9"/>
    <w:rsid w:val="00FD5906"/>
    <w:rsid w:val="00FD5AA6"/>
    <w:rsid w:val="00FD5BC2"/>
    <w:rsid w:val="00FD5D2C"/>
    <w:rsid w:val="00FD61F1"/>
    <w:rsid w:val="00FD6518"/>
    <w:rsid w:val="00FD6F07"/>
    <w:rsid w:val="00FD7971"/>
    <w:rsid w:val="00FD7C47"/>
    <w:rsid w:val="00FD7D32"/>
    <w:rsid w:val="00FD7D7B"/>
    <w:rsid w:val="00FE008C"/>
    <w:rsid w:val="00FE08A7"/>
    <w:rsid w:val="00FE180B"/>
    <w:rsid w:val="00FE185D"/>
    <w:rsid w:val="00FE1B04"/>
    <w:rsid w:val="00FE210C"/>
    <w:rsid w:val="00FE253B"/>
    <w:rsid w:val="00FE2720"/>
    <w:rsid w:val="00FE2C50"/>
    <w:rsid w:val="00FE3E0B"/>
    <w:rsid w:val="00FE40FA"/>
    <w:rsid w:val="00FE6542"/>
    <w:rsid w:val="00FE7A11"/>
    <w:rsid w:val="00FE7BD6"/>
    <w:rsid w:val="00FE7C84"/>
    <w:rsid w:val="00FF022E"/>
    <w:rsid w:val="00FF1673"/>
    <w:rsid w:val="00FF1876"/>
    <w:rsid w:val="00FF1ECB"/>
    <w:rsid w:val="00FF1FC8"/>
    <w:rsid w:val="00FF29E9"/>
    <w:rsid w:val="00FF2B07"/>
    <w:rsid w:val="00FF2E85"/>
    <w:rsid w:val="00FF2EA8"/>
    <w:rsid w:val="00FF4ACC"/>
    <w:rsid w:val="00FF4EAC"/>
    <w:rsid w:val="00FF4F7E"/>
    <w:rsid w:val="00FF5108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83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8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12839"/>
    <w:rPr>
      <w:sz w:val="24"/>
    </w:rPr>
  </w:style>
  <w:style w:type="character" w:customStyle="1" w:styleId="a4">
    <w:name w:val="Основной текст Знак"/>
    <w:basedOn w:val="a0"/>
    <w:link w:val="a3"/>
    <w:rsid w:val="00A128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A12839"/>
    <w:pPr>
      <w:suppressAutoHyphens/>
      <w:spacing w:after="0" w:line="240" w:lineRule="auto"/>
      <w:ind w:firstLine="540"/>
      <w:jc w:val="both"/>
    </w:pPr>
    <w:rPr>
      <w:rFonts w:ascii="Consultant" w:eastAsia="Times New Roman" w:hAnsi="Consultant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12839"/>
    <w:pPr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A1283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Indent 2"/>
    <w:basedOn w:val="a"/>
    <w:link w:val="20"/>
    <w:rsid w:val="00A12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28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56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623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E57F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83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8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12839"/>
    <w:rPr>
      <w:sz w:val="24"/>
    </w:rPr>
  </w:style>
  <w:style w:type="character" w:customStyle="1" w:styleId="a4">
    <w:name w:val="Основной текст Знак"/>
    <w:basedOn w:val="a0"/>
    <w:link w:val="a3"/>
    <w:rsid w:val="00A128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A12839"/>
    <w:pPr>
      <w:suppressAutoHyphens/>
      <w:spacing w:after="0" w:line="240" w:lineRule="auto"/>
      <w:ind w:firstLine="540"/>
      <w:jc w:val="both"/>
    </w:pPr>
    <w:rPr>
      <w:rFonts w:ascii="Consultant" w:eastAsia="Times New Roman" w:hAnsi="Consultant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12839"/>
    <w:pPr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A1283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Indent 2"/>
    <w:basedOn w:val="a"/>
    <w:link w:val="20"/>
    <w:rsid w:val="00A12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28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56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623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E57F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2019-08-08T09:39:00Z</dcterms:created>
  <dcterms:modified xsi:type="dcterms:W3CDTF">2019-08-08T09:39:00Z</dcterms:modified>
</cp:coreProperties>
</file>